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56" w:rsidRPr="00E836B3" w:rsidRDefault="00B41056" w:rsidP="00B41056">
      <w:pPr>
        <w:jc w:val="center"/>
        <w:rPr>
          <w:rFonts w:ascii="Times New Roman" w:hAnsi="Times New Roman" w:cs="Times New Roman"/>
          <w:b/>
          <w:w w:val="95"/>
          <w:sz w:val="28"/>
          <w:szCs w:val="28"/>
          <w:lang w:val="kk-KZ"/>
        </w:rPr>
      </w:pPr>
      <w:r w:rsidRPr="00E836B3">
        <w:rPr>
          <w:rFonts w:ascii="Times New Roman" w:hAnsi="Times New Roman" w:cs="Times New Roman"/>
          <w:b/>
          <w:w w:val="95"/>
          <w:sz w:val="28"/>
          <w:szCs w:val="28"/>
          <w:lang w:val="kk-KZ"/>
        </w:rPr>
        <w:t>Қазақ ұлттық университеті. әл-Фараби Заң факультеті</w:t>
      </w:r>
    </w:p>
    <w:p w:rsidR="00B41056" w:rsidRPr="00E836B3" w:rsidRDefault="00B41056" w:rsidP="00B41056">
      <w:pPr>
        <w:jc w:val="center"/>
        <w:rPr>
          <w:rFonts w:ascii="Times New Roman" w:hAnsi="Times New Roman" w:cs="Times New Roman"/>
          <w:b/>
          <w:w w:val="95"/>
          <w:sz w:val="28"/>
          <w:szCs w:val="28"/>
          <w:lang w:val="kk-KZ"/>
        </w:rPr>
      </w:pPr>
      <w:r w:rsidRPr="00E836B3">
        <w:rPr>
          <w:rFonts w:ascii="Times New Roman" w:hAnsi="Times New Roman" w:cs="Times New Roman"/>
          <w:b/>
          <w:w w:val="95"/>
          <w:sz w:val="28"/>
          <w:szCs w:val="28"/>
          <w:lang w:val="kk-KZ"/>
        </w:rPr>
        <w:t>Мамандық бойынша білім беру бағдарламасы</w:t>
      </w:r>
    </w:p>
    <w:p w:rsidR="00B41056" w:rsidRPr="00E836B3" w:rsidRDefault="00B41056" w:rsidP="00B41056">
      <w:pPr>
        <w:jc w:val="center"/>
        <w:rPr>
          <w:rFonts w:ascii="Times New Roman" w:hAnsi="Times New Roman" w:cs="Times New Roman"/>
          <w:b/>
          <w:w w:val="95"/>
          <w:sz w:val="28"/>
          <w:szCs w:val="28"/>
          <w:lang w:val="kk-KZ"/>
        </w:rPr>
      </w:pPr>
      <w:r w:rsidRPr="00E836B3">
        <w:rPr>
          <w:rFonts w:ascii="Times New Roman" w:hAnsi="Times New Roman" w:cs="Times New Roman"/>
          <w:b/>
          <w:w w:val="95"/>
          <w:sz w:val="28"/>
          <w:szCs w:val="28"/>
          <w:lang w:val="kk-KZ"/>
        </w:rPr>
        <w:t>"6М030100-Құқықтану»</w:t>
      </w:r>
    </w:p>
    <w:p w:rsidR="00B41056" w:rsidRPr="00E836B3" w:rsidRDefault="00B41056" w:rsidP="00B41056">
      <w:pPr>
        <w:jc w:val="center"/>
        <w:rPr>
          <w:rFonts w:ascii="Times New Roman" w:hAnsi="Times New Roman" w:cs="Times New Roman"/>
          <w:b/>
          <w:w w:val="95"/>
          <w:sz w:val="28"/>
          <w:szCs w:val="28"/>
          <w:lang w:val="kk-KZ"/>
        </w:rPr>
      </w:pPr>
      <w:r w:rsidRPr="00E836B3">
        <w:rPr>
          <w:rFonts w:ascii="Times New Roman" w:hAnsi="Times New Roman" w:cs="Times New Roman"/>
          <w:b/>
          <w:w w:val="95"/>
          <w:sz w:val="28"/>
          <w:szCs w:val="28"/>
          <w:lang w:val="kk-KZ"/>
        </w:rPr>
        <w:t>Силлабус</w:t>
      </w:r>
    </w:p>
    <w:p w:rsidR="00B41056" w:rsidRPr="00E836B3" w:rsidRDefault="00B41056" w:rsidP="00B41056">
      <w:pPr>
        <w:jc w:val="center"/>
        <w:rPr>
          <w:rFonts w:ascii="Times New Roman" w:hAnsi="Times New Roman" w:cs="Times New Roman"/>
          <w:b/>
          <w:w w:val="95"/>
          <w:sz w:val="28"/>
          <w:szCs w:val="28"/>
          <w:lang w:val="kk-KZ"/>
        </w:rPr>
      </w:pPr>
      <w:r w:rsidRPr="00E836B3">
        <w:rPr>
          <w:rFonts w:ascii="Times New Roman" w:hAnsi="Times New Roman" w:cs="Times New Roman"/>
          <w:b/>
          <w:w w:val="95"/>
          <w:sz w:val="28"/>
          <w:szCs w:val="28"/>
          <w:lang w:val="kk-KZ"/>
        </w:rPr>
        <w:t>(CNSL5304, PSPS6307, PSRSK5301) ҚР конституционализм жүйесінің қалыптасуы мен даму мәселелері</w:t>
      </w:r>
    </w:p>
    <w:p w:rsidR="00D30858" w:rsidRPr="00E836B3" w:rsidRDefault="00B41056" w:rsidP="00B41056">
      <w:pPr>
        <w:jc w:val="center"/>
        <w:rPr>
          <w:rFonts w:ascii="Times New Roman" w:hAnsi="Times New Roman" w:cs="Times New Roman"/>
          <w:b/>
          <w:w w:val="95"/>
          <w:sz w:val="28"/>
          <w:szCs w:val="28"/>
          <w:lang w:val="kk-KZ"/>
        </w:rPr>
      </w:pPr>
      <w:r w:rsidRPr="00E836B3">
        <w:rPr>
          <w:rFonts w:ascii="Times New Roman" w:hAnsi="Times New Roman" w:cs="Times New Roman"/>
          <w:b/>
          <w:w w:val="95"/>
          <w:sz w:val="28"/>
          <w:szCs w:val="28"/>
          <w:lang w:val="kk-KZ"/>
        </w:rPr>
        <w:t>Күзгі семестр 2020-2021 Оқу жылы</w:t>
      </w:r>
    </w:p>
    <w:p w:rsidR="00B41056" w:rsidRPr="00E836B3" w:rsidRDefault="00B41056" w:rsidP="00B41056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984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0"/>
        <w:gridCol w:w="1894"/>
        <w:gridCol w:w="705"/>
        <w:gridCol w:w="945"/>
        <w:gridCol w:w="614"/>
        <w:gridCol w:w="331"/>
        <w:gridCol w:w="945"/>
        <w:gridCol w:w="124"/>
        <w:gridCol w:w="667"/>
        <w:gridCol w:w="566"/>
        <w:gridCol w:w="101"/>
        <w:gridCol w:w="1305"/>
        <w:gridCol w:w="57"/>
      </w:tblGrid>
      <w:tr w:rsidR="00B41056" w:rsidRPr="00E836B3" w:rsidTr="008265A5">
        <w:trPr>
          <w:trHeight w:val="277"/>
        </w:trPr>
        <w:tc>
          <w:tcPr>
            <w:tcW w:w="1559" w:type="dxa"/>
            <w:vMerge w:val="restart"/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коды</w:t>
            </w:r>
          </w:p>
        </w:tc>
        <w:tc>
          <w:tcPr>
            <w:tcW w:w="1924" w:type="dxa"/>
            <w:gridSpan w:val="2"/>
            <w:vMerge w:val="restart"/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атауы</w:t>
            </w:r>
          </w:p>
        </w:tc>
        <w:tc>
          <w:tcPr>
            <w:tcW w:w="705" w:type="dxa"/>
            <w:vMerge w:val="restart"/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Түрі</w:t>
            </w:r>
          </w:p>
        </w:tc>
        <w:tc>
          <w:tcPr>
            <w:tcW w:w="2835" w:type="dxa"/>
            <w:gridSpan w:val="4"/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 бойынша сағат көлемі</w:t>
            </w:r>
          </w:p>
        </w:tc>
        <w:tc>
          <w:tcPr>
            <w:tcW w:w="791" w:type="dxa"/>
            <w:gridSpan w:val="2"/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67" w:type="dxa"/>
            <w:gridSpan w:val="2"/>
            <w:vMerge w:val="restart"/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Кредиттер саны</w:t>
            </w:r>
          </w:p>
        </w:tc>
        <w:tc>
          <w:tcPr>
            <w:tcW w:w="1362" w:type="dxa"/>
            <w:gridSpan w:val="2"/>
            <w:vMerge w:val="restart"/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ECTS</w:t>
            </w:r>
          </w:p>
        </w:tc>
      </w:tr>
      <w:tr w:rsidR="00B41056" w:rsidRPr="00E836B3" w:rsidTr="008265A5">
        <w:trPr>
          <w:trHeight w:val="278"/>
        </w:trPr>
        <w:tc>
          <w:tcPr>
            <w:tcW w:w="1559" w:type="dxa"/>
            <w:vMerge/>
            <w:tcBorders>
              <w:top w:val="nil"/>
            </w:tcBorders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4" w:type="dxa"/>
            <w:gridSpan w:val="2"/>
            <w:vMerge/>
            <w:tcBorders>
              <w:top w:val="nil"/>
            </w:tcBorders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5" w:type="dxa"/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</w:t>
            </w:r>
          </w:p>
        </w:tc>
        <w:tc>
          <w:tcPr>
            <w:tcW w:w="945" w:type="dxa"/>
            <w:gridSpan w:val="2"/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945" w:type="dxa"/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Лаб</w:t>
            </w:r>
          </w:p>
        </w:tc>
        <w:tc>
          <w:tcPr>
            <w:tcW w:w="791" w:type="dxa"/>
            <w:gridSpan w:val="2"/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67" w:type="dxa"/>
            <w:gridSpan w:val="2"/>
            <w:vMerge/>
            <w:tcBorders>
              <w:top w:val="nil"/>
            </w:tcBorders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</w:tcBorders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41056" w:rsidRPr="00E836B3" w:rsidTr="008265A5">
        <w:trPr>
          <w:trHeight w:val="1653"/>
        </w:trPr>
        <w:tc>
          <w:tcPr>
            <w:tcW w:w="1559" w:type="dxa"/>
            <w:tcBorders>
              <w:bottom w:val="single" w:sz="6" w:space="0" w:color="000000"/>
            </w:tcBorders>
          </w:tcPr>
          <w:p w:rsidR="00B41056" w:rsidRPr="00E836B3" w:rsidRDefault="00EE062E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(CNSL5304, PSPS6307, PSRSK5301)</w:t>
            </w:r>
          </w:p>
        </w:tc>
        <w:tc>
          <w:tcPr>
            <w:tcW w:w="1924" w:type="dxa"/>
            <w:gridSpan w:val="2"/>
            <w:tcBorders>
              <w:bottom w:val="single" w:sz="6" w:space="0" w:color="000000"/>
            </w:tcBorders>
          </w:tcPr>
          <w:p w:rsidR="00B41056" w:rsidRPr="00E836B3" w:rsidRDefault="00EE062E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>ҚР конституционализм жүйесінің қалыптасуы мен даму мәселелері</w:t>
            </w:r>
          </w:p>
        </w:tc>
        <w:tc>
          <w:tcPr>
            <w:tcW w:w="705" w:type="dxa"/>
            <w:tcBorders>
              <w:bottom w:val="single" w:sz="6" w:space="0" w:color="000000"/>
            </w:tcBorders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</w:t>
            </w:r>
          </w:p>
        </w:tc>
        <w:tc>
          <w:tcPr>
            <w:tcW w:w="945" w:type="dxa"/>
            <w:tcBorders>
              <w:bottom w:val="single" w:sz="6" w:space="0" w:color="000000"/>
            </w:tcBorders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bottom w:val="single" w:sz="6" w:space="0" w:color="000000"/>
            </w:tcBorders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</w:tcBorders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791" w:type="dxa"/>
            <w:gridSpan w:val="2"/>
            <w:tcBorders>
              <w:bottom w:val="single" w:sz="6" w:space="0" w:color="000000"/>
            </w:tcBorders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67" w:type="dxa"/>
            <w:gridSpan w:val="2"/>
            <w:tcBorders>
              <w:bottom w:val="single" w:sz="6" w:space="0" w:color="000000"/>
            </w:tcBorders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62" w:type="dxa"/>
            <w:gridSpan w:val="2"/>
            <w:tcBorders>
              <w:bottom w:val="single" w:sz="6" w:space="0" w:color="000000"/>
            </w:tcBorders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B41056" w:rsidRPr="00E836B3" w:rsidTr="008265A5">
        <w:trPr>
          <w:trHeight w:val="549"/>
        </w:trPr>
        <w:tc>
          <w:tcPr>
            <w:tcW w:w="1559" w:type="dxa"/>
            <w:tcBorders>
              <w:top w:val="single" w:sz="6" w:space="0" w:color="000000"/>
            </w:tcBorders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Лектор</w:t>
            </w:r>
          </w:p>
        </w:tc>
        <w:tc>
          <w:tcPr>
            <w:tcW w:w="4188" w:type="dxa"/>
            <w:gridSpan w:val="5"/>
            <w:tcBorders>
              <w:top w:val="single" w:sz="6" w:space="0" w:color="000000"/>
            </w:tcBorders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Исабеков А.К.., к.ю.н., доцент</w:t>
            </w:r>
          </w:p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каф. ТГП, конст. и адм.пр.</w:t>
            </w:r>
          </w:p>
        </w:tc>
        <w:tc>
          <w:tcPr>
            <w:tcW w:w="1400" w:type="dxa"/>
            <w:gridSpan w:val="3"/>
            <w:tcBorders>
              <w:top w:val="single" w:sz="6" w:space="0" w:color="000000"/>
            </w:tcBorders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33" w:type="dxa"/>
            <w:gridSpan w:val="2"/>
            <w:vMerge w:val="restart"/>
            <w:tcBorders>
              <w:top w:val="single" w:sz="6" w:space="0" w:color="000000"/>
            </w:tcBorders>
          </w:tcPr>
          <w:p w:rsidR="00B41056" w:rsidRPr="00E836B3" w:rsidRDefault="00EE062E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Офис-сағаты</w:t>
            </w:r>
          </w:p>
        </w:tc>
        <w:tc>
          <w:tcPr>
            <w:tcW w:w="1463" w:type="dxa"/>
            <w:gridSpan w:val="3"/>
            <w:vMerge w:val="restart"/>
            <w:tcBorders>
              <w:top w:val="single" w:sz="6" w:space="0" w:color="000000"/>
            </w:tcBorders>
          </w:tcPr>
          <w:p w:rsidR="00B41056" w:rsidRPr="00E836B3" w:rsidRDefault="00EE062E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 бойынша</w:t>
            </w:r>
          </w:p>
        </w:tc>
      </w:tr>
      <w:tr w:rsidR="00B41056" w:rsidRPr="00E836B3" w:rsidTr="008265A5">
        <w:trPr>
          <w:trHeight w:val="364"/>
        </w:trPr>
        <w:tc>
          <w:tcPr>
            <w:tcW w:w="1559" w:type="dxa"/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e-mail</w:t>
            </w:r>
          </w:p>
        </w:tc>
        <w:tc>
          <w:tcPr>
            <w:tcW w:w="4188" w:type="dxa"/>
            <w:gridSpan w:val="5"/>
          </w:tcPr>
          <w:p w:rsidR="00B41056" w:rsidRPr="00E836B3" w:rsidRDefault="00703FA1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6" w:history="1">
              <w:r w:rsidR="00B41056" w:rsidRPr="00E836B3">
                <w:rPr>
                  <w:rStyle w:val="a5"/>
                  <w:rFonts w:ascii="Times New Roman" w:hAnsi="Times New Roman" w:cs="Times New Roman"/>
                  <w:sz w:val="28"/>
                  <w:szCs w:val="28"/>
                  <w:u w:color="0000FF"/>
                  <w:lang w:val="kk-KZ"/>
                </w:rPr>
                <w:t>akil_09@mail.ru</w:t>
              </w:r>
            </w:hyperlink>
            <w:r w:rsidR="00B41056" w:rsidRPr="00E836B3">
              <w:rPr>
                <w:rFonts w:ascii="Times New Roman" w:hAnsi="Times New Roman" w:cs="Times New Roman"/>
                <w:color w:val="0000FF"/>
                <w:sz w:val="28"/>
                <w:szCs w:val="28"/>
                <w:u w:val="single" w:color="0000FF"/>
                <w:lang w:val="kk-KZ"/>
              </w:rPr>
              <w:t>, akilbek17051969@gmail.com</w:t>
            </w:r>
          </w:p>
        </w:tc>
        <w:tc>
          <w:tcPr>
            <w:tcW w:w="1400" w:type="dxa"/>
            <w:gridSpan w:val="3"/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33" w:type="dxa"/>
            <w:gridSpan w:val="2"/>
            <w:vMerge/>
            <w:tcBorders>
              <w:top w:val="nil"/>
            </w:tcBorders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63" w:type="dxa"/>
            <w:gridSpan w:val="3"/>
            <w:vMerge/>
            <w:tcBorders>
              <w:top w:val="nil"/>
            </w:tcBorders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41056" w:rsidRPr="00E836B3" w:rsidTr="008265A5">
        <w:trPr>
          <w:trHeight w:val="556"/>
        </w:trPr>
        <w:tc>
          <w:tcPr>
            <w:tcW w:w="1559" w:type="dxa"/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Телефоны</w:t>
            </w:r>
          </w:p>
        </w:tc>
        <w:tc>
          <w:tcPr>
            <w:tcW w:w="4188" w:type="dxa"/>
            <w:gridSpan w:val="5"/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87788886967</w:t>
            </w:r>
          </w:p>
        </w:tc>
        <w:tc>
          <w:tcPr>
            <w:tcW w:w="1400" w:type="dxa"/>
            <w:gridSpan w:val="3"/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33" w:type="dxa"/>
            <w:gridSpan w:val="2"/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Аудитория</w:t>
            </w:r>
          </w:p>
        </w:tc>
        <w:tc>
          <w:tcPr>
            <w:tcW w:w="1463" w:type="dxa"/>
            <w:gridSpan w:val="3"/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327</w:t>
            </w:r>
          </w:p>
        </w:tc>
      </w:tr>
      <w:tr w:rsidR="00B41056" w:rsidRPr="00E836B3" w:rsidTr="00415F11">
        <w:trPr>
          <w:trHeight w:val="1832"/>
        </w:trPr>
        <w:tc>
          <w:tcPr>
            <w:tcW w:w="1559" w:type="dxa"/>
          </w:tcPr>
          <w:p w:rsidR="00B41056" w:rsidRPr="00E836B3" w:rsidRDefault="00EE062E" w:rsidP="00EE0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90"/>
                <w:sz w:val="28"/>
                <w:szCs w:val="28"/>
                <w:lang w:val="kk-KZ"/>
              </w:rPr>
              <w:t>Академиялық</w:t>
            </w:r>
            <w:r w:rsidR="00B41056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курстың </w:t>
            </w:r>
            <w:r w:rsidRPr="00E836B3">
              <w:rPr>
                <w:rFonts w:ascii="Times New Roman" w:hAnsi="Times New Roman" w:cs="Times New Roman"/>
                <w:w w:val="85"/>
                <w:sz w:val="28"/>
                <w:szCs w:val="28"/>
                <w:lang w:val="kk-KZ"/>
              </w:rPr>
              <w:t>презентациясы</w:t>
            </w:r>
          </w:p>
        </w:tc>
        <w:tc>
          <w:tcPr>
            <w:tcW w:w="30" w:type="dxa"/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254" w:type="dxa"/>
            <w:gridSpan w:val="12"/>
          </w:tcPr>
          <w:p w:rsidR="00EE062E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Пәннің мақсаты магистранттарда конституционализм туралы ілімнің мәнін, оның </w:t>
            </w:r>
            <w:r w:rsidR="00EE062E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гемен Қазақстанның конституциялық дамуымен ажырамас байланысын ашу, ҚР конституционализм жүйесінің мазмұнын, ерекшелігі мен құрамдас элементтерін ашу, оларды жаңа Республикалық Конституциялық заңнамада және оны іске асыру практикасында бекіту ерекшеліктер</w:t>
            </w:r>
            <w:r w:rsidR="00EE062E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 белгілеу және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қалыптастыр</w:t>
            </w:r>
            <w:r w:rsidR="00EE062E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у. Пәнді оқу нәтижесінде магистрант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EE062E" w:rsidRPr="00E836B3" w:rsidRDefault="00EE062E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К</w:t>
            </w:r>
            <w:r w:rsidR="00B41056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онституционализм теориясын, ол туралы әртүрлі құқықтық ілімд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ерді білу мен түсінуді көрсету;</w:t>
            </w:r>
          </w:p>
          <w:p w:rsidR="00B41056" w:rsidRPr="00E836B3" w:rsidRDefault="00EE062E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К</w:t>
            </w:r>
            <w:r w:rsidR="00B41056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онституционализм жүйесі туралы теориялық білімді және қазіргі кезеңде осы жүйенің элементтерін заңнамада бекіту және ерекшеліктері туралы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тәжірибеде көрсету</w:t>
            </w:r>
            <w:r w:rsidR="00B41056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EE062E" w:rsidRPr="00E836B3" w:rsidRDefault="00EE062E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 w:rsidR="00B41056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конституционализм жүйесінің институционалдық компонентін құрайтын мемлекеттік құрылымдарды, азаматтық қоғам институттарын бекітетін нормативтік-құқықтық актілерді түсіну жә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қолдану;</w:t>
            </w:r>
            <w:r w:rsidR="00B41056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41056" w:rsidRPr="00E836B3" w:rsidRDefault="00EE062E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 </w:t>
            </w:r>
            <w:r w:rsidR="00B41056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конституционализм жүйесінің барлық элементтерін заңнамалық бекіту мен практикалық дамытудың қазіргі жай-күйін талдау;</w:t>
            </w:r>
          </w:p>
          <w:p w:rsidR="00EE062E" w:rsidRPr="00E836B3" w:rsidRDefault="00EE062E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О</w:t>
            </w:r>
            <w:r w:rsidR="00B41056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 саладағы бар проблемаларды зерттеу жә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оларды шешу жолдарын әзірлеу;</w:t>
            </w:r>
            <w:r w:rsidR="00B41056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E062E" w:rsidRPr="00E836B3" w:rsidRDefault="00EE062E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6. </w:t>
            </w:r>
            <w:r w:rsidR="00B41056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конституционализм жүйесінің құрамдас элементтері т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уралы алған білімдерін көрсету;</w:t>
            </w:r>
          </w:p>
          <w:p w:rsidR="00EE062E" w:rsidRPr="00E836B3" w:rsidRDefault="00EE062E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7. </w:t>
            </w:r>
            <w:r w:rsidR="00B41056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ҚР Президентінің, ҚР Парламентінің, ҚР Үкіметінің, ҚР </w:t>
            </w:r>
            <w:r w:rsidR="00B41056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Конституциялық Кеңесінің, адам құқықтары жөніндегі уәкілдің, соттардың және прокуратураның осы жүйедегі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орны мен рөлін айқындау;</w:t>
            </w:r>
            <w:r w:rsidR="00B41056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41056" w:rsidRPr="00E836B3" w:rsidRDefault="00EE062E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8. </w:t>
            </w:r>
            <w:r w:rsidR="00B41056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Конституцияның ерекшелігін бөліп көрсету;</w:t>
            </w:r>
          </w:p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немесе топтық оқу-зерттеу қызметінде конституциялық-құқықтық ғылымға тән зерттеу, талдау және синтез, модельдеу әдістерін, диалектикалық әдісті және т. б. пайдалану, алынған оқу нәтижелерін қорытындылау, түсіндіру және бағалау</w:t>
            </w:r>
            <w:r w:rsidR="00937A7B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B41056" w:rsidRPr="00E836B3" w:rsidRDefault="00EE062E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9. </w:t>
            </w:r>
            <w:r w:rsidR="00B41056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конституционализм жүйесінің барлық элементтерін конституциялық-құқықтық бекіту және практикада жұмыс істеу саласында;</w:t>
            </w:r>
          </w:p>
          <w:p w:rsidR="00EE062E" w:rsidRPr="00E836B3" w:rsidRDefault="00EE062E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10. </w:t>
            </w:r>
            <w:r w:rsidR="00B41056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"ҚР конституционализм жүйесінің қалыптасуы мен даму мәселелері" курсының ғылыми мәселелерін шешу д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инамикасын бағалау, нақты мәселелерді</w:t>
            </w:r>
            <w:r w:rsidR="00B41056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зерттеудің ғылыми шол</w:t>
            </w:r>
            <w:r w:rsidR="00B42C6B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уларын әзірлеу және тұжырымдау;</w:t>
            </w:r>
          </w:p>
          <w:p w:rsidR="00B41056" w:rsidRPr="00E836B3" w:rsidRDefault="00EE062E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 К</w:t>
            </w:r>
            <w:r w:rsidR="00B41056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урсты оқу нәтижелеріне шолу жасау, оларды ғылыми эссе, презентация, рецензия, ғылыми зерттеу түрінде қорыту және дәлелдер келтіру;</w:t>
            </w:r>
          </w:p>
          <w:p w:rsidR="00B41056" w:rsidRPr="00E836B3" w:rsidRDefault="00EE062E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 М</w:t>
            </w:r>
            <w:r w:rsidR="00B41056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әселені қою, оның маңыздылығын дәлелдеу және шешім мен қорытынды жасау, сынды қабылдау, сынға алу, топта жұмыс істеу үшін топта сындарлы оқу және әлеуметтік өзара әрекеттесу мен ынтымақтастыққа дайын болу.</w:t>
            </w:r>
          </w:p>
        </w:tc>
      </w:tr>
      <w:tr w:rsidR="00D30858" w:rsidRPr="00E836B3" w:rsidTr="00415F11">
        <w:trPr>
          <w:gridAfter w:val="1"/>
          <w:wAfter w:w="57" w:type="dxa"/>
          <w:trHeight w:val="2262"/>
        </w:trPr>
        <w:tc>
          <w:tcPr>
            <w:tcW w:w="1559" w:type="dxa"/>
          </w:tcPr>
          <w:p w:rsidR="00D30858" w:rsidRPr="00E836B3" w:rsidRDefault="00F05476" w:rsidP="005655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90"/>
                <w:sz w:val="28"/>
                <w:szCs w:val="28"/>
                <w:lang w:val="kk-KZ"/>
              </w:rPr>
              <w:lastRenderedPageBreak/>
              <w:t>Пререквизит</w:t>
            </w:r>
            <w:r w:rsidR="005655F5" w:rsidRPr="00E836B3">
              <w:rPr>
                <w:rFonts w:ascii="Times New Roman" w:hAnsi="Times New Roman" w:cs="Times New Roman"/>
                <w:w w:val="90"/>
                <w:sz w:val="28"/>
                <w:szCs w:val="28"/>
                <w:lang w:val="kk-KZ"/>
              </w:rPr>
              <w:t xml:space="preserve">тер мен </w:t>
            </w:r>
            <w:r w:rsidRPr="00E836B3">
              <w:rPr>
                <w:rFonts w:ascii="Times New Roman" w:hAnsi="Times New Roman" w:cs="Times New Roman"/>
                <w:w w:val="85"/>
                <w:sz w:val="28"/>
                <w:szCs w:val="28"/>
                <w:lang w:val="kk-KZ"/>
              </w:rPr>
              <w:t xml:space="preserve">постреквизи </w:t>
            </w:r>
            <w:r w:rsidR="005655F5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8227" w:type="dxa"/>
            <w:gridSpan w:val="12"/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Пререквизиттер: а) мемлекет және құқық теориясы; б) мемлекет және құқықтың жалпы тарихы; в) сот және сот төрелігі; г) ҚР құқығы мемлекетінің тарихы; д) әкімшілік құқық; у) Мемлекеттік қызмет және басқару; ж) әкімшілік жауапкершілік.</w:t>
            </w:r>
          </w:p>
          <w:p w:rsidR="00D30858" w:rsidRPr="00E836B3" w:rsidRDefault="00B41056" w:rsidP="00415F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Постреквизиттер: 1) Мемлекет және құқық теориясы; 2) ҚР әкімшілік құқығы; 3) шет елдердің конституциялық құқығы; 4) салыстырмалы құқықтану; 5) салыстырмалы конституциялық құқық; 6) өкілді органдар; 7) Муниципалдық құқық; 8) мемлекет және құқық тарихы; 9) құқық қорғау органдары.</w:t>
            </w:r>
          </w:p>
        </w:tc>
      </w:tr>
      <w:tr w:rsidR="00D30858" w:rsidRPr="00E836B3" w:rsidTr="008265A5">
        <w:trPr>
          <w:gridAfter w:val="1"/>
          <w:wAfter w:w="57" w:type="dxa"/>
          <w:trHeight w:val="4105"/>
        </w:trPr>
        <w:tc>
          <w:tcPr>
            <w:tcW w:w="1559" w:type="dxa"/>
          </w:tcPr>
          <w:p w:rsidR="00D30858" w:rsidRPr="00E836B3" w:rsidRDefault="005655F5" w:rsidP="005655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90"/>
                <w:sz w:val="28"/>
                <w:szCs w:val="28"/>
                <w:lang w:val="kk-KZ"/>
              </w:rPr>
              <w:t>Әдебиеттер мен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ресурстар</w:t>
            </w:r>
          </w:p>
        </w:tc>
        <w:tc>
          <w:tcPr>
            <w:tcW w:w="8227" w:type="dxa"/>
            <w:gridSpan w:val="12"/>
          </w:tcPr>
          <w:p w:rsidR="00937A7B" w:rsidRPr="00E836B3" w:rsidRDefault="005C77A1" w:rsidP="00B4105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Әдебиеттер</w:t>
            </w:r>
            <w:r w:rsidR="00F05476"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D30858" w:rsidRPr="00E836B3" w:rsidRDefault="005F54A0" w:rsidP="005F54A0">
            <w:pPr>
              <w:rPr>
                <w:rFonts w:ascii="Times New Roman" w:hAnsi="Times New Roman" w:cs="Times New Roman"/>
                <w:spacing w:val="-4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pacing w:val="-4"/>
                <w:sz w:val="28"/>
                <w:szCs w:val="28"/>
                <w:lang w:val="kk-KZ"/>
              </w:rPr>
              <w:t>1.</w:t>
            </w:r>
            <w:r w:rsidR="00F05476" w:rsidRPr="00E836B3">
              <w:rPr>
                <w:rFonts w:ascii="Times New Roman" w:hAnsi="Times New Roman" w:cs="Times New Roman"/>
                <w:spacing w:val="-4"/>
                <w:sz w:val="28"/>
                <w:szCs w:val="28"/>
                <w:lang w:val="kk-KZ"/>
              </w:rPr>
              <w:t>Казахстан</w:t>
            </w:r>
            <w:r w:rsidR="00937A7B" w:rsidRPr="00E836B3">
              <w:rPr>
                <w:rFonts w:ascii="Times New Roman" w:hAnsi="Times New Roman" w:cs="Times New Roman"/>
                <w:spacing w:val="-4"/>
                <w:sz w:val="28"/>
                <w:szCs w:val="28"/>
                <w:lang w:val="kk-KZ"/>
              </w:rPr>
              <w:t xml:space="preserve"> </w:t>
            </w:r>
            <w:r w:rsidR="00937A7B" w:rsidRPr="00E836B3">
              <w:rPr>
                <w:rFonts w:ascii="Times New Roman" w:hAnsi="Times New Roman" w:cs="Times New Roman"/>
                <w:spacing w:val="-3"/>
                <w:sz w:val="28"/>
                <w:szCs w:val="28"/>
                <w:lang w:val="kk-KZ"/>
              </w:rPr>
              <w:t>Республикасының</w:t>
            </w:r>
            <w:r w:rsidR="00937A7B" w:rsidRPr="00E836B3">
              <w:rPr>
                <w:rFonts w:ascii="Times New Roman" w:hAnsi="Times New Roman" w:cs="Times New Roman"/>
                <w:spacing w:val="-4"/>
                <w:sz w:val="28"/>
                <w:szCs w:val="28"/>
                <w:lang w:val="kk-KZ"/>
              </w:rPr>
              <w:t xml:space="preserve"> </w:t>
            </w:r>
            <w:r w:rsidR="00937A7B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Конституциясы</w:t>
            </w:r>
            <w:r w:rsidR="00F05476" w:rsidRPr="00E836B3">
              <w:rPr>
                <w:rFonts w:ascii="Times New Roman" w:hAnsi="Times New Roman" w:cs="Times New Roman"/>
                <w:spacing w:val="-4"/>
                <w:sz w:val="28"/>
                <w:szCs w:val="28"/>
                <w:lang w:val="kk-KZ"/>
              </w:rPr>
              <w:t xml:space="preserve"> </w:t>
            </w:r>
            <w:r w:rsidR="00F05476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1995</w:t>
            </w:r>
            <w:r w:rsidR="00F05476" w:rsidRPr="00E836B3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="00937A7B" w:rsidRPr="00E836B3">
              <w:rPr>
                <w:rFonts w:ascii="Times New Roman" w:hAnsi="Times New Roman" w:cs="Times New Roman"/>
                <w:spacing w:val="-4"/>
                <w:sz w:val="28"/>
                <w:szCs w:val="28"/>
                <w:lang w:val="kk-KZ"/>
              </w:rPr>
              <w:t>ж</w:t>
            </w:r>
            <w:r w:rsidR="00F05476" w:rsidRPr="00E836B3">
              <w:rPr>
                <w:rFonts w:ascii="Times New Roman" w:hAnsi="Times New Roman" w:cs="Times New Roman"/>
                <w:spacing w:val="-4"/>
                <w:sz w:val="28"/>
                <w:szCs w:val="28"/>
                <w:lang w:val="kk-KZ"/>
              </w:rPr>
              <w:t>.</w:t>
            </w:r>
          </w:p>
          <w:p w:rsidR="00937A7B" w:rsidRPr="00E836B3" w:rsidRDefault="005F54A0" w:rsidP="005F54A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 w:eastAsia="en-US"/>
              </w:rPr>
            </w:pPr>
            <w:r w:rsidRPr="00E836B3">
              <w:rPr>
                <w:rFonts w:ascii="Times New Roman" w:hAnsi="Times New Roman" w:cs="Times New Roman"/>
                <w:bCs/>
                <w:sz w:val="28"/>
                <w:szCs w:val="28"/>
                <w:lang w:val="kk-KZ" w:eastAsia="en-US"/>
              </w:rPr>
              <w:t>2.</w:t>
            </w:r>
            <w:r w:rsidR="00937A7B" w:rsidRPr="00E836B3">
              <w:rPr>
                <w:rFonts w:ascii="Times New Roman" w:hAnsi="Times New Roman" w:cs="Times New Roman"/>
                <w:bCs/>
                <w:sz w:val="28"/>
                <w:szCs w:val="28"/>
                <w:lang w:val="kk-KZ" w:eastAsia="en-US"/>
              </w:rPr>
              <w:t>Сартаев, С.С. Біз конституциялық кеңістікте өмір сүреміз</w:t>
            </w:r>
            <w:r w:rsidR="00937A7B" w:rsidRPr="00E836B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.- Алматы: Дәуір, 2010.- 663б.</w:t>
            </w:r>
            <w:r w:rsidR="00937A7B" w:rsidRPr="00E836B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      </w:t>
            </w:r>
          </w:p>
          <w:p w:rsidR="00937A7B" w:rsidRPr="00E836B3" w:rsidRDefault="005F54A0" w:rsidP="005F54A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836B3">
              <w:rPr>
                <w:rFonts w:ascii="Times New Roman" w:hAnsi="Times New Roman" w:cs="Times New Roman"/>
                <w:bCs/>
                <w:sz w:val="28"/>
                <w:szCs w:val="28"/>
                <w:lang w:val="kk-KZ" w:eastAsia="en-US"/>
              </w:rPr>
              <w:t>3.</w:t>
            </w:r>
            <w:r w:rsidR="00937A7B" w:rsidRPr="00E836B3">
              <w:rPr>
                <w:rFonts w:ascii="Times New Roman" w:hAnsi="Times New Roman" w:cs="Times New Roman"/>
                <w:bCs/>
                <w:sz w:val="28"/>
                <w:szCs w:val="28"/>
                <w:lang w:val="kk-KZ" w:eastAsia="en-US"/>
              </w:rPr>
              <w:t>Кенжалиев, З.Ж.</w:t>
            </w:r>
            <w:r w:rsidR="007F2069" w:rsidRPr="00E836B3">
              <w:rPr>
                <w:rFonts w:ascii="Times New Roman" w:hAnsi="Times New Roman" w:cs="Times New Roman"/>
                <w:bCs/>
                <w:sz w:val="28"/>
                <w:szCs w:val="28"/>
                <w:lang w:val="kk-KZ" w:eastAsia="en-US"/>
              </w:rPr>
              <w:t xml:space="preserve"> Ким В. А.</w:t>
            </w:r>
            <w:r w:rsidR="00937A7B" w:rsidRPr="00E836B3">
              <w:rPr>
                <w:rFonts w:ascii="Times New Roman" w:hAnsi="Times New Roman" w:cs="Times New Roman"/>
                <w:bCs/>
                <w:sz w:val="28"/>
                <w:szCs w:val="28"/>
                <w:lang w:val="kk-KZ" w:eastAsia="en-US"/>
              </w:rPr>
              <w:t xml:space="preserve"> Қазақстан Республикасында конституциялық заңнаманың дамуы</w:t>
            </w:r>
            <w:r w:rsidR="00937A7B" w:rsidRPr="00E836B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: оқу құралы</w:t>
            </w:r>
            <w:r w:rsidR="007F2069" w:rsidRPr="00E836B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,</w:t>
            </w:r>
            <w:r w:rsidR="00937A7B" w:rsidRPr="00E836B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- Алматы: Жеті жарғы, 2008.- 116 б.</w:t>
            </w:r>
          </w:p>
          <w:p w:rsidR="00937A7B" w:rsidRPr="00E836B3" w:rsidRDefault="005F54A0" w:rsidP="005F54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4.</w:t>
            </w:r>
            <w:r w:rsidR="00937A7B" w:rsidRPr="00E836B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Сапарғалиев Ғ.С. Қазақстан Республикасының Конституциялық құқығы – Алматы, Жеті жарғы, 2008. – 532 б.</w:t>
            </w:r>
          </w:p>
          <w:p w:rsidR="00937A7B" w:rsidRPr="00E836B3" w:rsidRDefault="005F54A0" w:rsidP="005F54A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5.</w:t>
            </w:r>
            <w:r w:rsidR="00937A7B" w:rsidRPr="00E836B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Жарболова А.Ж. Қазақстан Республикасының конституциялық құқығы: дәрістер жинағы. – Алматы, Қазақ университеті, 2012</w:t>
            </w:r>
          </w:p>
          <w:p w:rsidR="00D30858" w:rsidRPr="00E836B3" w:rsidRDefault="00937A7B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90"/>
                <w:sz w:val="28"/>
                <w:szCs w:val="28"/>
                <w:lang w:val="kk-KZ"/>
              </w:rPr>
              <w:t xml:space="preserve">6.  </w:t>
            </w:r>
            <w:r w:rsidR="00F05476" w:rsidRPr="00E836B3">
              <w:rPr>
                <w:rFonts w:ascii="Times New Roman" w:hAnsi="Times New Roman" w:cs="Times New Roman"/>
                <w:w w:val="90"/>
                <w:sz w:val="28"/>
                <w:szCs w:val="28"/>
                <w:lang w:val="kk-KZ"/>
              </w:rPr>
              <w:t>Баймаханова.</w:t>
            </w:r>
            <w:r w:rsidRPr="00E836B3">
              <w:rPr>
                <w:rFonts w:ascii="Times New Roman" w:hAnsi="Times New Roman" w:cs="Times New Roman"/>
                <w:w w:val="90"/>
                <w:sz w:val="28"/>
                <w:szCs w:val="28"/>
                <w:lang w:val="kk-KZ"/>
              </w:rPr>
              <w:t xml:space="preserve"> Д. М</w:t>
            </w:r>
            <w:r w:rsidR="00F05476" w:rsidRPr="00E836B3">
              <w:rPr>
                <w:rFonts w:ascii="Times New Roman" w:hAnsi="Times New Roman" w:cs="Times New Roman"/>
                <w:w w:val="90"/>
                <w:sz w:val="28"/>
                <w:szCs w:val="28"/>
                <w:lang w:val="kk-KZ"/>
              </w:rPr>
              <w:t xml:space="preserve"> </w:t>
            </w:r>
            <w:r w:rsidR="00F05476" w:rsidRPr="00E836B3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  <w:lang w:val="kk-KZ"/>
              </w:rPr>
              <w:t xml:space="preserve">«Проблемы </w:t>
            </w:r>
            <w:r w:rsidR="00F05476" w:rsidRPr="00E836B3">
              <w:rPr>
                <w:rFonts w:ascii="Times New Roman" w:hAnsi="Times New Roman" w:cs="Times New Roman"/>
                <w:w w:val="90"/>
                <w:sz w:val="28"/>
                <w:szCs w:val="28"/>
                <w:lang w:val="kk-KZ"/>
              </w:rPr>
              <w:t xml:space="preserve">прав человека всистеме конституционализма в </w:t>
            </w:r>
            <w:r w:rsidR="00F05476" w:rsidRPr="00E836B3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  <w:lang w:val="kk-KZ"/>
              </w:rPr>
              <w:t xml:space="preserve">РК», </w:t>
            </w:r>
            <w:r w:rsidR="00F05476" w:rsidRPr="00E836B3">
              <w:rPr>
                <w:rFonts w:ascii="Times New Roman" w:hAnsi="Times New Roman" w:cs="Times New Roman"/>
                <w:w w:val="90"/>
                <w:sz w:val="28"/>
                <w:szCs w:val="28"/>
                <w:lang w:val="kk-KZ"/>
              </w:rPr>
              <w:t>Алматы, Раритет,</w:t>
            </w:r>
            <w:r w:rsidR="00F05476" w:rsidRPr="00E836B3">
              <w:rPr>
                <w:rFonts w:ascii="Times New Roman" w:hAnsi="Times New Roman" w:cs="Times New Roman"/>
                <w:spacing w:val="20"/>
                <w:w w:val="90"/>
                <w:sz w:val="28"/>
                <w:szCs w:val="28"/>
                <w:lang w:val="kk-KZ"/>
              </w:rPr>
              <w:t xml:space="preserve"> </w:t>
            </w:r>
            <w:r w:rsidR="00F05476" w:rsidRPr="00E836B3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  <w:lang w:val="kk-KZ"/>
              </w:rPr>
              <w:t>2010г.</w:t>
            </w:r>
          </w:p>
          <w:p w:rsidR="00D30858" w:rsidRPr="00E836B3" w:rsidRDefault="00937A7B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  <w:r w:rsidR="00F05476" w:rsidRPr="00E836B3">
              <w:rPr>
                <w:rFonts w:ascii="Times New Roman" w:hAnsi="Times New Roman" w:cs="Times New Roman"/>
                <w:spacing w:val="-6"/>
                <w:sz w:val="28"/>
                <w:szCs w:val="28"/>
                <w:lang w:val="kk-KZ"/>
              </w:rPr>
              <w:t xml:space="preserve">И. И. Рогов. </w:t>
            </w:r>
            <w:r w:rsidR="00F05476" w:rsidRPr="00E836B3">
              <w:rPr>
                <w:rFonts w:ascii="Times New Roman" w:hAnsi="Times New Roman" w:cs="Times New Roman"/>
                <w:spacing w:val="-8"/>
                <w:sz w:val="28"/>
                <w:szCs w:val="28"/>
                <w:lang w:val="kk-KZ"/>
              </w:rPr>
              <w:t xml:space="preserve">Комментарий </w:t>
            </w:r>
            <w:r w:rsidR="00F05476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 </w:t>
            </w:r>
            <w:r w:rsidR="00F05476" w:rsidRPr="00E836B3">
              <w:rPr>
                <w:rFonts w:ascii="Times New Roman" w:hAnsi="Times New Roman" w:cs="Times New Roman"/>
                <w:spacing w:val="-6"/>
                <w:sz w:val="28"/>
                <w:szCs w:val="28"/>
                <w:lang w:val="kk-KZ"/>
              </w:rPr>
              <w:t xml:space="preserve">проекту поравок </w:t>
            </w:r>
            <w:r w:rsidR="00F05476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  <w:r w:rsidR="00F05476" w:rsidRPr="00E836B3">
              <w:rPr>
                <w:rFonts w:ascii="Times New Roman" w:hAnsi="Times New Roman" w:cs="Times New Roman"/>
                <w:spacing w:val="-7"/>
                <w:sz w:val="28"/>
                <w:szCs w:val="28"/>
                <w:lang w:val="kk-KZ"/>
              </w:rPr>
              <w:t>Конституцию РК//Казахстанская</w:t>
            </w:r>
            <w:r w:rsidR="00F05476" w:rsidRPr="00E836B3">
              <w:rPr>
                <w:rFonts w:ascii="Times New Roman" w:hAnsi="Times New Roman" w:cs="Times New Roman"/>
                <w:spacing w:val="-21"/>
                <w:sz w:val="28"/>
                <w:szCs w:val="28"/>
                <w:lang w:val="kk-KZ"/>
              </w:rPr>
              <w:t xml:space="preserve"> </w:t>
            </w:r>
            <w:r w:rsidR="00F05476" w:rsidRPr="00E836B3">
              <w:rPr>
                <w:rFonts w:ascii="Times New Roman" w:hAnsi="Times New Roman" w:cs="Times New Roman"/>
                <w:spacing w:val="-7"/>
                <w:sz w:val="28"/>
                <w:szCs w:val="28"/>
                <w:lang w:val="kk-KZ"/>
              </w:rPr>
              <w:t>правда,</w:t>
            </w:r>
            <w:r w:rsidR="00F05476" w:rsidRPr="00E836B3">
              <w:rPr>
                <w:rFonts w:ascii="Times New Roman" w:hAnsi="Times New Roman" w:cs="Times New Roman"/>
                <w:spacing w:val="-22"/>
                <w:sz w:val="28"/>
                <w:szCs w:val="28"/>
                <w:lang w:val="kk-KZ"/>
              </w:rPr>
              <w:t xml:space="preserve"> </w:t>
            </w:r>
            <w:r w:rsidR="00F05476" w:rsidRPr="00E836B3">
              <w:rPr>
                <w:rFonts w:ascii="Times New Roman" w:hAnsi="Times New Roman" w:cs="Times New Roman"/>
                <w:spacing w:val="-6"/>
                <w:sz w:val="28"/>
                <w:szCs w:val="28"/>
                <w:lang w:val="kk-KZ"/>
              </w:rPr>
              <w:t>2017,</w:t>
            </w:r>
            <w:r w:rsidR="00F05476" w:rsidRPr="00E836B3">
              <w:rPr>
                <w:rFonts w:ascii="Times New Roman" w:hAnsi="Times New Roman" w:cs="Times New Roman"/>
                <w:spacing w:val="-19"/>
                <w:sz w:val="28"/>
                <w:szCs w:val="28"/>
                <w:lang w:val="kk-KZ"/>
              </w:rPr>
              <w:t xml:space="preserve"> </w:t>
            </w:r>
            <w:r w:rsidR="00F05476" w:rsidRPr="00E836B3">
              <w:rPr>
                <w:rFonts w:ascii="Times New Roman" w:hAnsi="Times New Roman" w:cs="Times New Roman"/>
                <w:spacing w:val="-5"/>
                <w:sz w:val="28"/>
                <w:szCs w:val="28"/>
                <w:lang w:val="kk-KZ"/>
              </w:rPr>
              <w:t>27</w:t>
            </w:r>
            <w:r w:rsidR="00F05476" w:rsidRPr="00E836B3">
              <w:rPr>
                <w:rFonts w:ascii="Times New Roman" w:hAnsi="Times New Roman" w:cs="Times New Roman"/>
                <w:spacing w:val="-20"/>
                <w:sz w:val="28"/>
                <w:szCs w:val="28"/>
                <w:lang w:val="kk-KZ"/>
              </w:rPr>
              <w:t xml:space="preserve"> </w:t>
            </w:r>
            <w:r w:rsidR="00F05476" w:rsidRPr="00E836B3">
              <w:rPr>
                <w:rFonts w:ascii="Times New Roman" w:hAnsi="Times New Roman" w:cs="Times New Roman"/>
                <w:spacing w:val="-7"/>
                <w:sz w:val="28"/>
                <w:szCs w:val="28"/>
                <w:lang w:val="kk-KZ"/>
              </w:rPr>
              <w:t>января</w:t>
            </w:r>
            <w:r w:rsidR="00F05476" w:rsidRPr="00E836B3">
              <w:rPr>
                <w:rFonts w:ascii="Times New Roman" w:hAnsi="Times New Roman" w:cs="Times New Roman"/>
                <w:spacing w:val="-25"/>
                <w:sz w:val="28"/>
                <w:szCs w:val="28"/>
                <w:lang w:val="kk-KZ"/>
              </w:rPr>
              <w:t xml:space="preserve"> </w:t>
            </w:r>
            <w:r w:rsidR="00F05476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F05476" w:rsidRPr="00E836B3">
              <w:rPr>
                <w:rFonts w:ascii="Times New Roman" w:hAnsi="Times New Roman" w:cs="Times New Roman"/>
                <w:spacing w:val="-22"/>
                <w:sz w:val="28"/>
                <w:szCs w:val="28"/>
                <w:lang w:val="kk-KZ"/>
              </w:rPr>
              <w:t xml:space="preserve"> </w:t>
            </w:r>
            <w:r w:rsidR="00F05476" w:rsidRPr="00E836B3">
              <w:rPr>
                <w:rFonts w:ascii="Times New Roman" w:hAnsi="Times New Roman" w:cs="Times New Roman"/>
                <w:spacing w:val="-6"/>
                <w:sz w:val="28"/>
                <w:szCs w:val="28"/>
                <w:lang w:val="kk-KZ"/>
              </w:rPr>
              <w:t>№18.</w:t>
            </w:r>
          </w:p>
          <w:p w:rsidR="00D30858" w:rsidRPr="00E836B3" w:rsidRDefault="00937A7B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8. </w:t>
            </w:r>
            <w:r w:rsidR="00F05476" w:rsidRPr="00E836B3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  <w:lang w:val="kk-KZ"/>
              </w:rPr>
              <w:t xml:space="preserve">В.А. </w:t>
            </w:r>
            <w:r w:rsidR="00F05476" w:rsidRPr="00E836B3">
              <w:rPr>
                <w:rFonts w:ascii="Times New Roman" w:hAnsi="Times New Roman" w:cs="Times New Roman"/>
                <w:spacing w:val="-7"/>
                <w:w w:val="95"/>
                <w:sz w:val="28"/>
                <w:szCs w:val="28"/>
                <w:lang w:val="kk-KZ"/>
              </w:rPr>
              <w:t xml:space="preserve">Малиновский. Государственная власть: устойчивая динамика </w:t>
            </w:r>
            <w:r w:rsidR="00F05476" w:rsidRPr="00E836B3">
              <w:rPr>
                <w:rFonts w:ascii="Times New Roman" w:hAnsi="Times New Roman" w:cs="Times New Roman"/>
                <w:spacing w:val="-8"/>
                <w:sz w:val="28"/>
                <w:szCs w:val="28"/>
                <w:lang w:val="kk-KZ"/>
              </w:rPr>
              <w:t>развития//Казахстанская</w:t>
            </w:r>
            <w:r w:rsidR="00F05476" w:rsidRPr="00E836B3">
              <w:rPr>
                <w:rFonts w:ascii="Times New Roman" w:hAnsi="Times New Roman" w:cs="Times New Roman"/>
                <w:spacing w:val="-27"/>
                <w:sz w:val="28"/>
                <w:szCs w:val="28"/>
                <w:lang w:val="kk-KZ"/>
              </w:rPr>
              <w:t xml:space="preserve"> </w:t>
            </w:r>
            <w:r w:rsidR="00F05476" w:rsidRPr="00E836B3">
              <w:rPr>
                <w:rFonts w:ascii="Times New Roman" w:hAnsi="Times New Roman" w:cs="Times New Roman"/>
                <w:spacing w:val="-7"/>
                <w:sz w:val="28"/>
                <w:szCs w:val="28"/>
                <w:lang w:val="kk-KZ"/>
              </w:rPr>
              <w:t>правда,</w:t>
            </w:r>
            <w:r w:rsidR="00F05476" w:rsidRPr="00E836B3">
              <w:rPr>
                <w:rFonts w:ascii="Times New Roman" w:hAnsi="Times New Roman" w:cs="Times New Roman"/>
                <w:spacing w:val="-29"/>
                <w:sz w:val="28"/>
                <w:szCs w:val="28"/>
                <w:lang w:val="kk-KZ"/>
              </w:rPr>
              <w:t xml:space="preserve"> </w:t>
            </w:r>
            <w:r w:rsidR="00F05476" w:rsidRPr="00E836B3">
              <w:rPr>
                <w:rFonts w:ascii="Times New Roman" w:hAnsi="Times New Roman" w:cs="Times New Roman"/>
                <w:spacing w:val="-6"/>
                <w:sz w:val="28"/>
                <w:szCs w:val="28"/>
                <w:lang w:val="kk-KZ"/>
              </w:rPr>
              <w:t>2017,</w:t>
            </w:r>
            <w:r w:rsidR="00F05476" w:rsidRPr="00E836B3">
              <w:rPr>
                <w:rFonts w:ascii="Times New Roman" w:hAnsi="Times New Roman" w:cs="Times New Roman"/>
                <w:spacing w:val="-25"/>
                <w:sz w:val="28"/>
                <w:szCs w:val="28"/>
                <w:lang w:val="kk-KZ"/>
              </w:rPr>
              <w:t xml:space="preserve"> </w:t>
            </w:r>
            <w:r w:rsidR="00F05476" w:rsidRPr="00E836B3">
              <w:rPr>
                <w:rFonts w:ascii="Times New Roman" w:hAnsi="Times New Roman" w:cs="Times New Roman"/>
                <w:spacing w:val="-5"/>
                <w:sz w:val="28"/>
                <w:szCs w:val="28"/>
                <w:lang w:val="kk-KZ"/>
              </w:rPr>
              <w:t>13</w:t>
            </w:r>
            <w:r w:rsidR="00F05476" w:rsidRPr="00E836B3">
              <w:rPr>
                <w:rFonts w:ascii="Times New Roman" w:hAnsi="Times New Roman" w:cs="Times New Roman"/>
                <w:spacing w:val="-27"/>
                <w:sz w:val="28"/>
                <w:szCs w:val="28"/>
                <w:lang w:val="kk-KZ"/>
              </w:rPr>
              <w:t xml:space="preserve"> </w:t>
            </w:r>
            <w:r w:rsidR="00F05476" w:rsidRPr="00E836B3">
              <w:rPr>
                <w:rFonts w:ascii="Times New Roman" w:hAnsi="Times New Roman" w:cs="Times New Roman"/>
                <w:spacing w:val="-8"/>
                <w:sz w:val="28"/>
                <w:szCs w:val="28"/>
                <w:lang w:val="kk-KZ"/>
              </w:rPr>
              <w:t>февраля,</w:t>
            </w:r>
            <w:r w:rsidR="00F05476" w:rsidRPr="00E836B3">
              <w:rPr>
                <w:rFonts w:ascii="Times New Roman" w:hAnsi="Times New Roman" w:cs="Times New Roman"/>
                <w:spacing w:val="-28"/>
                <w:sz w:val="28"/>
                <w:szCs w:val="28"/>
                <w:lang w:val="kk-KZ"/>
              </w:rPr>
              <w:t xml:space="preserve"> </w:t>
            </w:r>
            <w:r w:rsidR="00F05476" w:rsidRPr="00E836B3">
              <w:rPr>
                <w:rFonts w:ascii="Times New Roman" w:hAnsi="Times New Roman" w:cs="Times New Roman"/>
                <w:spacing w:val="-6"/>
                <w:sz w:val="28"/>
                <w:szCs w:val="28"/>
                <w:lang w:val="kk-KZ"/>
              </w:rPr>
              <w:t>№30.</w:t>
            </w:r>
          </w:p>
          <w:p w:rsidR="00D30858" w:rsidRPr="00E836B3" w:rsidRDefault="00937A7B" w:rsidP="00B4105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Интернет-ресурстары</w:t>
            </w:r>
            <w:r w:rsidR="00F05476"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>1. Массовый образовательный онлайн курс «Конституционное право РК»</w:t>
            </w:r>
          </w:p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http:// open.kaznu.kz/courses/KazNU/LAW300/2016_C1/about</w:t>
            </w:r>
          </w:p>
        </w:tc>
      </w:tr>
      <w:tr w:rsidR="00D30858" w:rsidRPr="00E836B3" w:rsidTr="00227AEB">
        <w:trPr>
          <w:gridAfter w:val="1"/>
          <w:wAfter w:w="57" w:type="dxa"/>
          <w:trHeight w:val="3296"/>
        </w:trPr>
        <w:tc>
          <w:tcPr>
            <w:tcW w:w="1559" w:type="dxa"/>
          </w:tcPr>
          <w:p w:rsidR="00D30858" w:rsidRPr="00E836B3" w:rsidRDefault="007F2069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8227" w:type="dxa"/>
            <w:gridSpan w:val="12"/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Академиялық тәртіп ережелері:</w:t>
            </w:r>
          </w:p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Әрбір аудиториялық сабаққа (семинарларға) төмендегі кестеге сәйкес алдын-ала дайындалу керек. Тапсырманы дайындау тақырып талқыланатын аудиториялық сабаққа дейін аяқталуы керек.</w:t>
            </w:r>
          </w:p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аптадан кейін тапсырылған МӨЖ қабылданады, бірақ бағалау 50% - ға</w:t>
            </w:r>
            <w:r w:rsidR="007F2069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төмендетіледі.</w:t>
            </w:r>
          </w:p>
          <w:p w:rsidR="00B41056" w:rsidRPr="00E836B3" w:rsidRDefault="00B41056" w:rsidP="00B4105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Академиялық құндылықтар:</w:t>
            </w:r>
          </w:p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 сабақтары, СӨЖ тәуелсіз, шығармашылық сипатта болуы керек</w:t>
            </w:r>
          </w:p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Плагиат, жалғандық, жалған парақтарды пайдалану, білімді бақылаудың барлық кезеңдерінде алдау мүмкін емес</w:t>
            </w:r>
          </w:p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Мүмкіндігі шектеулі магистранттар электрондық мекенжай бойынша </w:t>
            </w:r>
            <w:r w:rsidR="007F2069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консультациялық көмек ала алады.</w:t>
            </w:r>
          </w:p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30858" w:rsidRPr="00E836B3" w:rsidRDefault="00D30858" w:rsidP="00B41056">
      <w:pPr>
        <w:rPr>
          <w:rFonts w:ascii="Times New Roman" w:hAnsi="Times New Roman" w:cs="Times New Roman"/>
          <w:sz w:val="28"/>
          <w:szCs w:val="28"/>
          <w:lang w:val="kk-KZ"/>
        </w:rPr>
        <w:sectPr w:rsidR="00D30858" w:rsidRPr="00E836B3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706"/>
        <w:gridCol w:w="6242"/>
        <w:gridCol w:w="989"/>
        <w:gridCol w:w="994"/>
      </w:tblGrid>
      <w:tr w:rsidR="00D30858" w:rsidRPr="00E836B3">
        <w:trPr>
          <w:trHeight w:val="1382"/>
        </w:trPr>
        <w:tc>
          <w:tcPr>
            <w:tcW w:w="1561" w:type="dxa"/>
            <w:gridSpan w:val="2"/>
          </w:tcPr>
          <w:p w:rsidR="00D30858" w:rsidRPr="00E836B3" w:rsidRDefault="007F2069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kk-KZ"/>
              </w:rPr>
              <w:t>Бағалау және аттестаттау саясаты</w:t>
            </w:r>
          </w:p>
        </w:tc>
        <w:tc>
          <w:tcPr>
            <w:tcW w:w="8225" w:type="dxa"/>
            <w:gridSpan w:val="3"/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kk-KZ"/>
              </w:rPr>
              <w:t>Критериалды бағалау:</w:t>
            </w:r>
            <w:r w:rsidRPr="00E836B3"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 xml:space="preserve"> оқу нәтижелерін бағалау</w:t>
            </w:r>
          </w:p>
          <w:p w:rsidR="00B41056" w:rsidRPr="00E836B3" w:rsidRDefault="00B41056" w:rsidP="00B41056">
            <w:pPr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>дескрипторлармен арақатынас (аралық бақылау мен емтихандарда құзыреттіліктің қалыптасуын тексеру).</w:t>
            </w:r>
          </w:p>
          <w:p w:rsidR="00D30858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kk-KZ"/>
              </w:rPr>
              <w:t>Жиынтық бағалау:</w:t>
            </w:r>
            <w:r w:rsidRPr="00E836B3">
              <w:rPr>
                <w:rFonts w:ascii="Times New Roman" w:hAnsi="Times New Roman" w:cs="Times New Roman"/>
                <w:w w:val="95"/>
                <w:sz w:val="28"/>
                <w:szCs w:val="28"/>
                <w:lang w:val="kk-KZ"/>
              </w:rPr>
              <w:t xml:space="preserve"> аудиториядағы жұмыстың қатысуын және белсенділігін бағалау; орындалған тапсырманы бағалау.</w:t>
            </w:r>
          </w:p>
        </w:tc>
      </w:tr>
      <w:tr w:rsidR="00D30858" w:rsidRPr="00E836B3">
        <w:trPr>
          <w:trHeight w:val="273"/>
        </w:trPr>
        <w:tc>
          <w:tcPr>
            <w:tcW w:w="9786" w:type="dxa"/>
            <w:gridSpan w:val="5"/>
          </w:tcPr>
          <w:p w:rsidR="007F2069" w:rsidRPr="00E836B3" w:rsidRDefault="007F2069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2069" w:rsidRPr="00E836B3" w:rsidRDefault="007F2069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0858" w:rsidRPr="00E836B3" w:rsidRDefault="00415F11" w:rsidP="00B4105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</w:t>
            </w:r>
            <w:r w:rsidR="005655F5"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курсының мазмұнын іске асыру күнтізбесі (кестесі)</w:t>
            </w:r>
          </w:p>
        </w:tc>
      </w:tr>
      <w:tr w:rsidR="00D30858" w:rsidRPr="00E836B3">
        <w:trPr>
          <w:trHeight w:val="1103"/>
        </w:trPr>
        <w:tc>
          <w:tcPr>
            <w:tcW w:w="855" w:type="dxa"/>
          </w:tcPr>
          <w:p w:rsidR="00D30858" w:rsidRPr="00E836B3" w:rsidRDefault="005655F5" w:rsidP="00B4105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6948" w:type="dxa"/>
            <w:gridSpan w:val="2"/>
          </w:tcPr>
          <w:p w:rsidR="00D30858" w:rsidRPr="00E836B3" w:rsidRDefault="005655F5" w:rsidP="00B4105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Тақырыптың аталуы</w:t>
            </w:r>
          </w:p>
        </w:tc>
        <w:tc>
          <w:tcPr>
            <w:tcW w:w="989" w:type="dxa"/>
          </w:tcPr>
          <w:p w:rsidR="00D30858" w:rsidRPr="00E836B3" w:rsidRDefault="005655F5" w:rsidP="00B4105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kk-KZ"/>
              </w:rPr>
              <w:t>Сағаттар саны</w:t>
            </w:r>
          </w:p>
        </w:tc>
        <w:tc>
          <w:tcPr>
            <w:tcW w:w="994" w:type="dxa"/>
          </w:tcPr>
          <w:p w:rsidR="00D30858" w:rsidRPr="00E836B3" w:rsidRDefault="005655F5" w:rsidP="00B4105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kk-KZ"/>
              </w:rPr>
              <w:t>Жоғарғы балл</w:t>
            </w:r>
          </w:p>
        </w:tc>
      </w:tr>
      <w:tr w:rsidR="00D30858" w:rsidRPr="00E836B3" w:rsidTr="00415F11">
        <w:trPr>
          <w:trHeight w:val="900"/>
        </w:trPr>
        <w:tc>
          <w:tcPr>
            <w:tcW w:w="855" w:type="dxa"/>
          </w:tcPr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8" w:type="dxa"/>
            <w:gridSpan w:val="2"/>
          </w:tcPr>
          <w:p w:rsidR="00D30858" w:rsidRPr="00E836B3" w:rsidRDefault="00BE3D2F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 Модуль. </w:t>
            </w:r>
            <w:r w:rsidR="00B41056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Конституционализм қоғамдық-саяси және құқықтық категория және адам құқықтарын қалыптастыру, дамыту және жүзеге асырудың алғышарты ретінде</w:t>
            </w:r>
            <w:r w:rsidR="00415F11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41056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қазіргі кезең.</w:t>
            </w:r>
          </w:p>
        </w:tc>
        <w:tc>
          <w:tcPr>
            <w:tcW w:w="989" w:type="dxa"/>
          </w:tcPr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4" w:type="dxa"/>
          </w:tcPr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858" w:rsidRPr="00E836B3">
        <w:trPr>
          <w:trHeight w:val="825"/>
        </w:trPr>
        <w:tc>
          <w:tcPr>
            <w:tcW w:w="855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1</w:t>
            </w:r>
          </w:p>
        </w:tc>
        <w:tc>
          <w:tcPr>
            <w:tcW w:w="6948" w:type="dxa"/>
            <w:gridSpan w:val="2"/>
          </w:tcPr>
          <w:p w:rsidR="00E836B3" w:rsidRDefault="007F2069" w:rsidP="001C30A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 Дәріс </w:t>
            </w:r>
            <w:r w:rsidR="001C30A1"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D30858" w:rsidRPr="00E836B3" w:rsidRDefault="001C30A1" w:rsidP="001C30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Конституционализм біртұтас кешенді жүйе ретінде және оның егемен Қазақстанда</w:t>
            </w: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836B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қалыптасу мен даму проблемалары</w:t>
            </w:r>
          </w:p>
        </w:tc>
        <w:tc>
          <w:tcPr>
            <w:tcW w:w="989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2</w:t>
            </w:r>
          </w:p>
        </w:tc>
        <w:tc>
          <w:tcPr>
            <w:tcW w:w="994" w:type="dxa"/>
          </w:tcPr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858" w:rsidRPr="00E836B3">
        <w:trPr>
          <w:trHeight w:val="1382"/>
        </w:trPr>
        <w:tc>
          <w:tcPr>
            <w:tcW w:w="855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1</w:t>
            </w:r>
          </w:p>
        </w:tc>
        <w:tc>
          <w:tcPr>
            <w:tcW w:w="6948" w:type="dxa"/>
            <w:gridSpan w:val="2"/>
          </w:tcPr>
          <w:p w:rsidR="00B41056" w:rsidRPr="00E836B3" w:rsidRDefault="007F2069" w:rsidP="00B4105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 Семинар сабағы </w:t>
            </w:r>
          </w:p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Конституционализмді біртұтас кешенді жүйе ретінде заң ғылымының зерттеу ерекшеліктерін және </w:t>
            </w:r>
            <w:r w:rsidR="00E46593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Егемен Қазақстанда.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оның қалыптасуы мен даму мәселелерін зерттеудің ерекшеліктерін анықтау</w:t>
            </w:r>
          </w:p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9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1</w:t>
            </w:r>
          </w:p>
        </w:tc>
        <w:tc>
          <w:tcPr>
            <w:tcW w:w="994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6</w:t>
            </w:r>
          </w:p>
        </w:tc>
      </w:tr>
      <w:tr w:rsidR="00D30858" w:rsidRPr="00E836B3" w:rsidTr="00415F11">
        <w:trPr>
          <w:trHeight w:val="888"/>
        </w:trPr>
        <w:tc>
          <w:tcPr>
            <w:tcW w:w="855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2</w:t>
            </w:r>
          </w:p>
        </w:tc>
        <w:tc>
          <w:tcPr>
            <w:tcW w:w="6948" w:type="dxa"/>
            <w:gridSpan w:val="2"/>
          </w:tcPr>
          <w:p w:rsidR="00B41056" w:rsidRPr="00E836B3" w:rsidRDefault="007F2069" w:rsidP="00B4105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 Дәріс </w:t>
            </w:r>
          </w:p>
          <w:p w:rsidR="00D30858" w:rsidRPr="00E836B3" w:rsidRDefault="00AC0E1D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Конституционализм принциптері конституционализм жүйесінің элементі ретінде және оларды заңнамалық бекітудің проблемалары</w:t>
            </w:r>
          </w:p>
        </w:tc>
        <w:tc>
          <w:tcPr>
            <w:tcW w:w="989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2</w:t>
            </w:r>
          </w:p>
        </w:tc>
        <w:tc>
          <w:tcPr>
            <w:tcW w:w="994" w:type="dxa"/>
          </w:tcPr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858" w:rsidRPr="00E836B3">
        <w:trPr>
          <w:trHeight w:val="1104"/>
        </w:trPr>
        <w:tc>
          <w:tcPr>
            <w:tcW w:w="855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2</w:t>
            </w:r>
          </w:p>
        </w:tc>
        <w:tc>
          <w:tcPr>
            <w:tcW w:w="6948" w:type="dxa"/>
            <w:gridSpan w:val="2"/>
          </w:tcPr>
          <w:p w:rsidR="00B41056" w:rsidRPr="00E836B3" w:rsidRDefault="007F2069" w:rsidP="00B4105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 Семинар сабағы </w:t>
            </w:r>
          </w:p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Конституционализм принциптерінің ерекшеліктерін </w:t>
            </w:r>
          </w:p>
          <w:p w:rsidR="00D30858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конституционализм жүйесінің элементтері ретінде</w:t>
            </w:r>
            <w:r w:rsidR="00BB2B04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B2B04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жіктеу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оларды заңнамалық тұрғыдан бекіту мәселелерін белгілеу.</w:t>
            </w:r>
          </w:p>
        </w:tc>
        <w:tc>
          <w:tcPr>
            <w:tcW w:w="989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1</w:t>
            </w:r>
          </w:p>
        </w:tc>
        <w:tc>
          <w:tcPr>
            <w:tcW w:w="994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6</w:t>
            </w:r>
          </w:p>
        </w:tc>
      </w:tr>
      <w:tr w:rsidR="00B41056" w:rsidRPr="00E836B3">
        <w:trPr>
          <w:trHeight w:val="1103"/>
        </w:trPr>
        <w:tc>
          <w:tcPr>
            <w:tcW w:w="855" w:type="dxa"/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3</w:t>
            </w:r>
          </w:p>
        </w:tc>
        <w:tc>
          <w:tcPr>
            <w:tcW w:w="6948" w:type="dxa"/>
            <w:gridSpan w:val="2"/>
          </w:tcPr>
          <w:p w:rsidR="00BB2B04" w:rsidRPr="00E836B3" w:rsidRDefault="007F2069" w:rsidP="00BB2B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 </w:t>
            </w:r>
            <w:r w:rsidR="00B41056"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Дә</w:t>
            </w: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ріс </w:t>
            </w:r>
            <w:r w:rsidR="00BB2B04"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BB2B04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Конституциялық-құқықтық норма, институттар мен қатынастар конституциализмнің құрамдас компоненттері ретінде және оларды теориялық түсіну және практикалық іске асыру мәселелері</w:t>
            </w:r>
          </w:p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9" w:type="dxa"/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2</w:t>
            </w:r>
          </w:p>
        </w:tc>
        <w:tc>
          <w:tcPr>
            <w:tcW w:w="994" w:type="dxa"/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41056" w:rsidRPr="00E836B3">
        <w:trPr>
          <w:trHeight w:val="1656"/>
        </w:trPr>
        <w:tc>
          <w:tcPr>
            <w:tcW w:w="855" w:type="dxa"/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3</w:t>
            </w:r>
          </w:p>
        </w:tc>
        <w:tc>
          <w:tcPr>
            <w:tcW w:w="6948" w:type="dxa"/>
            <w:gridSpan w:val="2"/>
          </w:tcPr>
          <w:p w:rsidR="00B41056" w:rsidRPr="00E836B3" w:rsidRDefault="007F2069" w:rsidP="00B4105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 </w:t>
            </w:r>
            <w:r w:rsidR="00B41056"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Семинар сабағ</w:t>
            </w: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ы </w:t>
            </w:r>
          </w:p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Конституциялық-құқықтық нормаларды, институттар мен қатынастарды конституционализмнің негізгі компоненттері ретінде анықтау мен жіктеудің әртүрлі тәсілдерін негіздеу және</w:t>
            </w:r>
            <w:r w:rsidR="009C0FFB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оларды теориялық түсіну және практикалық іске асыру мәселелері.</w:t>
            </w:r>
          </w:p>
        </w:tc>
        <w:tc>
          <w:tcPr>
            <w:tcW w:w="989" w:type="dxa"/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1</w:t>
            </w:r>
          </w:p>
        </w:tc>
        <w:tc>
          <w:tcPr>
            <w:tcW w:w="994" w:type="dxa"/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6</w:t>
            </w:r>
          </w:p>
        </w:tc>
      </w:tr>
      <w:tr w:rsidR="00D30858" w:rsidRPr="00E836B3">
        <w:trPr>
          <w:trHeight w:val="1104"/>
        </w:trPr>
        <w:tc>
          <w:tcPr>
            <w:tcW w:w="855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3</w:t>
            </w:r>
          </w:p>
        </w:tc>
        <w:tc>
          <w:tcPr>
            <w:tcW w:w="6948" w:type="dxa"/>
            <w:gridSpan w:val="2"/>
          </w:tcPr>
          <w:p w:rsidR="00B41056" w:rsidRPr="00E836B3" w:rsidRDefault="00B41056" w:rsidP="00B4105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МӨМЖ. МӨЖ кеңес беру және қабылдау.</w:t>
            </w:r>
          </w:p>
          <w:p w:rsidR="00D30858" w:rsidRPr="00E836B3" w:rsidRDefault="00B41056" w:rsidP="009C0F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1 МӨЖ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Қазақстан Республикасының 1993 жылғы Конституциясы және</w:t>
            </w:r>
            <w:r w:rsidR="009C0FFB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Республикасында конституционализм жүйесінің қалыптасуы (реферат)</w:t>
            </w:r>
          </w:p>
        </w:tc>
        <w:tc>
          <w:tcPr>
            <w:tcW w:w="989" w:type="dxa"/>
          </w:tcPr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4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</w:tr>
      <w:tr w:rsidR="00D30858" w:rsidRPr="00E836B3">
        <w:trPr>
          <w:trHeight w:val="551"/>
        </w:trPr>
        <w:tc>
          <w:tcPr>
            <w:tcW w:w="855" w:type="dxa"/>
          </w:tcPr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8" w:type="dxa"/>
            <w:gridSpan w:val="2"/>
          </w:tcPr>
          <w:p w:rsidR="00D30858" w:rsidRPr="00E836B3" w:rsidRDefault="00BE3D2F" w:rsidP="004333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Модуль.</w:t>
            </w:r>
            <w:r w:rsidR="00B41056"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ҚР </w:t>
            </w:r>
            <w:r w:rsidR="009C0FFB"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1995ж</w:t>
            </w:r>
            <w:r w:rsidR="004333EA"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9C0FFB"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B41056"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Конституциясы - </w:t>
            </w:r>
            <w:r w:rsidR="004333EA"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B41056"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ҚР</w:t>
            </w:r>
            <w:r w:rsidR="004333EA"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B41056"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конституц</w:t>
            </w:r>
            <w:r w:rsidR="004333EA"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ионализмінің қалыптасуы мен дамуының </w:t>
            </w:r>
            <w:r w:rsidR="004333EA"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құқықтық негіз</w:t>
            </w:r>
            <w:r w:rsidR="004333EA"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989" w:type="dxa"/>
          </w:tcPr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4" w:type="dxa"/>
          </w:tcPr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858" w:rsidRPr="00E836B3">
        <w:trPr>
          <w:trHeight w:val="830"/>
        </w:trPr>
        <w:tc>
          <w:tcPr>
            <w:tcW w:w="855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4</w:t>
            </w:r>
          </w:p>
        </w:tc>
        <w:tc>
          <w:tcPr>
            <w:tcW w:w="6948" w:type="dxa"/>
            <w:gridSpan w:val="2"/>
          </w:tcPr>
          <w:p w:rsidR="004333EA" w:rsidRPr="00E836B3" w:rsidRDefault="007F2069" w:rsidP="004333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4 Дәріс </w:t>
            </w:r>
            <w:r w:rsidR="004333EA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</w:t>
            </w:r>
            <w:r w:rsidR="00492F3E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Республикасының К</w:t>
            </w:r>
            <w:r w:rsidR="004333EA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онституциясы – конституционализмнің басты компоненті</w:t>
            </w:r>
          </w:p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9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2</w:t>
            </w:r>
          </w:p>
        </w:tc>
        <w:tc>
          <w:tcPr>
            <w:tcW w:w="994" w:type="dxa"/>
          </w:tcPr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858" w:rsidRPr="00E836B3">
        <w:trPr>
          <w:trHeight w:val="825"/>
        </w:trPr>
        <w:tc>
          <w:tcPr>
            <w:tcW w:w="855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4</w:t>
            </w:r>
          </w:p>
        </w:tc>
        <w:tc>
          <w:tcPr>
            <w:tcW w:w="6948" w:type="dxa"/>
            <w:gridSpan w:val="2"/>
          </w:tcPr>
          <w:p w:rsidR="00B41056" w:rsidRPr="00E836B3" w:rsidRDefault="007F2069" w:rsidP="00B4105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4 Семинар сабағы </w:t>
            </w:r>
          </w:p>
          <w:p w:rsidR="00D30858" w:rsidRPr="00E836B3" w:rsidRDefault="00A34C1B" w:rsidP="00A34C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ҚР конституционализмнің басты компоненті ретінде </w:t>
            </w:r>
            <w:r w:rsidR="00B41056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Конституциясын дамытудың одан әрі бағытын айқындау</w:t>
            </w:r>
            <w:r w:rsid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89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1</w:t>
            </w:r>
          </w:p>
        </w:tc>
        <w:tc>
          <w:tcPr>
            <w:tcW w:w="994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6</w:t>
            </w:r>
          </w:p>
        </w:tc>
      </w:tr>
    </w:tbl>
    <w:p w:rsidR="00D30858" w:rsidRPr="00E836B3" w:rsidRDefault="00D30858" w:rsidP="00B41056">
      <w:pPr>
        <w:rPr>
          <w:rFonts w:ascii="Times New Roman" w:hAnsi="Times New Roman" w:cs="Times New Roman"/>
          <w:sz w:val="28"/>
          <w:szCs w:val="28"/>
          <w:lang w:val="kk-KZ"/>
        </w:rPr>
        <w:sectPr w:rsidR="00D30858" w:rsidRPr="00E836B3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6948"/>
        <w:gridCol w:w="989"/>
        <w:gridCol w:w="994"/>
      </w:tblGrid>
      <w:tr w:rsidR="00D30858" w:rsidRPr="00E836B3">
        <w:trPr>
          <w:trHeight w:val="1103"/>
        </w:trPr>
        <w:tc>
          <w:tcPr>
            <w:tcW w:w="855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5</w:t>
            </w:r>
          </w:p>
        </w:tc>
        <w:tc>
          <w:tcPr>
            <w:tcW w:w="6948" w:type="dxa"/>
          </w:tcPr>
          <w:p w:rsidR="00B41056" w:rsidRPr="00E836B3" w:rsidRDefault="007F2069" w:rsidP="00B4105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5 Дәріс </w:t>
            </w:r>
          </w:p>
          <w:p w:rsidR="00492F3E" w:rsidRPr="00E836B3" w:rsidRDefault="00492F3E" w:rsidP="00492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</w:t>
            </w:r>
            <w:r w:rsidR="00A34C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еспубликасында қазіргі конституционализм жүйесінің қалыптасуы: ерекшеліктері мен проблемалары</w:t>
            </w:r>
          </w:p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9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2</w:t>
            </w:r>
          </w:p>
        </w:tc>
        <w:tc>
          <w:tcPr>
            <w:tcW w:w="994" w:type="dxa"/>
          </w:tcPr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858" w:rsidRPr="00E836B3">
        <w:trPr>
          <w:trHeight w:val="1104"/>
        </w:trPr>
        <w:tc>
          <w:tcPr>
            <w:tcW w:w="855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5</w:t>
            </w:r>
          </w:p>
        </w:tc>
        <w:tc>
          <w:tcPr>
            <w:tcW w:w="6948" w:type="dxa"/>
          </w:tcPr>
          <w:p w:rsidR="00CD13D5" w:rsidRPr="00E836B3" w:rsidRDefault="007F2069" w:rsidP="00CD13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5 Семинар сабағы </w:t>
            </w:r>
          </w:p>
          <w:p w:rsidR="00D30858" w:rsidRPr="00E836B3" w:rsidRDefault="00CD13D5" w:rsidP="00C20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конституционализм жүйесінің барлық элементтерінің қалыптасу ерекшеліктері мен маңыздылығын талдау және осы саладағы проблемалар</w:t>
            </w:r>
            <w:r w:rsidR="00C20F36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 анықтау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989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1</w:t>
            </w:r>
          </w:p>
        </w:tc>
        <w:tc>
          <w:tcPr>
            <w:tcW w:w="994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6</w:t>
            </w:r>
          </w:p>
        </w:tc>
      </w:tr>
      <w:tr w:rsidR="00D30858" w:rsidRPr="00E836B3">
        <w:trPr>
          <w:trHeight w:val="1103"/>
        </w:trPr>
        <w:tc>
          <w:tcPr>
            <w:tcW w:w="855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5</w:t>
            </w:r>
          </w:p>
        </w:tc>
        <w:tc>
          <w:tcPr>
            <w:tcW w:w="6948" w:type="dxa"/>
          </w:tcPr>
          <w:p w:rsidR="00CD13D5" w:rsidRPr="00E836B3" w:rsidRDefault="00CD13D5" w:rsidP="00CD13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МӨМЖ. МӨЖ кеңес беру және қабылдау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30858" w:rsidRPr="00E836B3" w:rsidRDefault="00CD13D5" w:rsidP="00C20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№2 МӨЖ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Қазақстан Республикасының 1995 жылғы Конституциясы</w:t>
            </w:r>
            <w:r w:rsidR="00C20F36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="00C20F36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</w:t>
            </w:r>
            <w:r w:rsidR="00C20F36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</w:t>
            </w:r>
            <w:r w:rsidR="00C20F36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еспубликасы 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конституционализм жүйесіндегі орталық буын</w:t>
            </w:r>
            <w:r w:rsidR="00C20F36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(ауызша сұрау)</w:t>
            </w:r>
          </w:p>
        </w:tc>
        <w:tc>
          <w:tcPr>
            <w:tcW w:w="989" w:type="dxa"/>
          </w:tcPr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4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</w:tr>
      <w:tr w:rsidR="00D30858" w:rsidRPr="00E836B3">
        <w:trPr>
          <w:trHeight w:val="830"/>
        </w:trPr>
        <w:tc>
          <w:tcPr>
            <w:tcW w:w="855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6</w:t>
            </w:r>
          </w:p>
        </w:tc>
        <w:tc>
          <w:tcPr>
            <w:tcW w:w="6948" w:type="dxa"/>
          </w:tcPr>
          <w:p w:rsidR="00CD13D5" w:rsidRPr="00E836B3" w:rsidRDefault="00BE3D2F" w:rsidP="00CD13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6 Дәріс </w:t>
            </w:r>
          </w:p>
          <w:p w:rsidR="00D30858" w:rsidRPr="00E836B3" w:rsidRDefault="00C20F36" w:rsidP="00C20F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</w:t>
            </w:r>
            <w:r w:rsidR="00A34C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еспубликасының президенті адам құқықтары мен бостандықтарын сақтаудың кепілі ретінде</w:t>
            </w:r>
          </w:p>
        </w:tc>
        <w:tc>
          <w:tcPr>
            <w:tcW w:w="989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2</w:t>
            </w:r>
          </w:p>
        </w:tc>
        <w:tc>
          <w:tcPr>
            <w:tcW w:w="994" w:type="dxa"/>
          </w:tcPr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858" w:rsidRPr="00E836B3">
        <w:trPr>
          <w:trHeight w:val="830"/>
        </w:trPr>
        <w:tc>
          <w:tcPr>
            <w:tcW w:w="855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6</w:t>
            </w:r>
          </w:p>
        </w:tc>
        <w:tc>
          <w:tcPr>
            <w:tcW w:w="6948" w:type="dxa"/>
          </w:tcPr>
          <w:p w:rsidR="00CD13D5" w:rsidRPr="00E836B3" w:rsidRDefault="00BE3D2F" w:rsidP="00CD13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6 Семинар сабағы </w:t>
            </w:r>
          </w:p>
          <w:p w:rsidR="00D30858" w:rsidRPr="00E836B3" w:rsidRDefault="00CD13D5" w:rsidP="00CD13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Президентінің құқықтық мәртебесін ҚР азаматтарының құқықтары мен бостандықтарын сақтау кепілі ретінде көрсету</w:t>
            </w:r>
          </w:p>
        </w:tc>
        <w:tc>
          <w:tcPr>
            <w:tcW w:w="989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1</w:t>
            </w:r>
          </w:p>
        </w:tc>
        <w:tc>
          <w:tcPr>
            <w:tcW w:w="994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6</w:t>
            </w:r>
          </w:p>
        </w:tc>
      </w:tr>
      <w:tr w:rsidR="00D30858" w:rsidRPr="00E836B3">
        <w:trPr>
          <w:trHeight w:val="551"/>
        </w:trPr>
        <w:tc>
          <w:tcPr>
            <w:tcW w:w="855" w:type="dxa"/>
          </w:tcPr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8" w:type="dxa"/>
          </w:tcPr>
          <w:p w:rsidR="00D30858" w:rsidRPr="00E836B3" w:rsidRDefault="00BE3D2F" w:rsidP="003613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kk-KZ"/>
              </w:rPr>
              <w:t xml:space="preserve">3 Модуль. </w:t>
            </w:r>
            <w:r w:rsidR="00CD13D5" w:rsidRPr="00E836B3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kk-KZ"/>
              </w:rPr>
              <w:t xml:space="preserve"> ҚР конституционализм</w:t>
            </w:r>
            <w:r w:rsidR="00361359" w:rsidRPr="00E836B3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kk-KZ"/>
              </w:rPr>
              <w:t xml:space="preserve"> ж</w:t>
            </w:r>
            <w:r w:rsidR="00361359" w:rsidRPr="00E836B3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kk-KZ"/>
              </w:rPr>
              <w:t>үйе</w:t>
            </w:r>
            <w:r w:rsidR="00361359" w:rsidRPr="00E836B3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kk-KZ"/>
              </w:rPr>
              <w:t>сі</w:t>
            </w:r>
            <w:r w:rsidR="00361359" w:rsidRPr="00E836B3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kk-KZ"/>
              </w:rPr>
              <w:t>нің</w:t>
            </w:r>
            <w:r w:rsidR="00361359" w:rsidRPr="00E836B3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kk-KZ"/>
              </w:rPr>
              <w:t xml:space="preserve"> </w:t>
            </w:r>
            <w:r w:rsidR="00361359" w:rsidRPr="00E836B3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kk-KZ"/>
              </w:rPr>
              <w:t>институционалдық компоненті</w:t>
            </w:r>
          </w:p>
        </w:tc>
        <w:tc>
          <w:tcPr>
            <w:tcW w:w="989" w:type="dxa"/>
          </w:tcPr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4" w:type="dxa"/>
          </w:tcPr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858" w:rsidRPr="00E836B3">
        <w:trPr>
          <w:trHeight w:val="825"/>
        </w:trPr>
        <w:tc>
          <w:tcPr>
            <w:tcW w:w="855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7</w:t>
            </w:r>
          </w:p>
        </w:tc>
        <w:tc>
          <w:tcPr>
            <w:tcW w:w="6948" w:type="dxa"/>
          </w:tcPr>
          <w:p w:rsidR="00CD13D5" w:rsidRPr="00E836B3" w:rsidRDefault="00BE3D2F" w:rsidP="00CD13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7 Дәріс </w:t>
            </w:r>
          </w:p>
          <w:p w:rsidR="00D30858" w:rsidRPr="00E836B3" w:rsidRDefault="00A34C1B" w:rsidP="00CD13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</w:t>
            </w:r>
            <w:r w:rsidR="00457953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еспубликас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ының парламенті </w:t>
            </w:r>
            <w:r w:rsidR="00457953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конституционализмнің құрамдас бөлігі ретінде және оның жүйесін дамытудағы рөлі</w:t>
            </w:r>
          </w:p>
        </w:tc>
        <w:tc>
          <w:tcPr>
            <w:tcW w:w="989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2</w:t>
            </w:r>
          </w:p>
        </w:tc>
        <w:tc>
          <w:tcPr>
            <w:tcW w:w="994" w:type="dxa"/>
          </w:tcPr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858" w:rsidRPr="00E836B3">
        <w:trPr>
          <w:trHeight w:val="1103"/>
        </w:trPr>
        <w:tc>
          <w:tcPr>
            <w:tcW w:w="855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7</w:t>
            </w:r>
          </w:p>
        </w:tc>
        <w:tc>
          <w:tcPr>
            <w:tcW w:w="6948" w:type="dxa"/>
          </w:tcPr>
          <w:p w:rsidR="00CD13D5" w:rsidRPr="00E836B3" w:rsidRDefault="00BE3D2F" w:rsidP="00CD13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7 Семинар сабағы </w:t>
            </w:r>
          </w:p>
          <w:p w:rsidR="00D30858" w:rsidRPr="00E836B3" w:rsidRDefault="00CD13D5" w:rsidP="00CD13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Парламентінің конституцио</w:t>
            </w:r>
            <w:r w:rsidR="00034C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нализм жүйесін дамытудағы рөлін 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компоне</w:t>
            </w:r>
            <w:r w:rsidR="00BE3D2F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нттердің бірі ретінде түсіндіру</w:t>
            </w:r>
          </w:p>
        </w:tc>
        <w:tc>
          <w:tcPr>
            <w:tcW w:w="989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1</w:t>
            </w:r>
          </w:p>
        </w:tc>
        <w:tc>
          <w:tcPr>
            <w:tcW w:w="994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6</w:t>
            </w:r>
          </w:p>
        </w:tc>
      </w:tr>
      <w:tr w:rsidR="00D30858" w:rsidRPr="00E836B3">
        <w:trPr>
          <w:trHeight w:val="1104"/>
        </w:trPr>
        <w:tc>
          <w:tcPr>
            <w:tcW w:w="855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7</w:t>
            </w:r>
          </w:p>
        </w:tc>
        <w:tc>
          <w:tcPr>
            <w:tcW w:w="6948" w:type="dxa"/>
          </w:tcPr>
          <w:p w:rsidR="00CD13D5" w:rsidRPr="00E836B3" w:rsidRDefault="003857CB" w:rsidP="00CD13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МӨМЖ</w:t>
            </w:r>
            <w:r w:rsidR="00CD13D5"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 МӨЖ кеңес беру және қабылдау.</w:t>
            </w:r>
          </w:p>
          <w:p w:rsidR="00D30858" w:rsidRPr="00E836B3" w:rsidRDefault="00CD13D5" w:rsidP="00CD13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№3 МӨЖ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Қазақстан Республикасы конституциялық құрылысының негіздері конституционал</w:t>
            </w:r>
            <w:r w:rsidR="003857CB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измнің құрамдас бөлігі ретінде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(жазбаша сауалнама)</w:t>
            </w:r>
          </w:p>
        </w:tc>
        <w:tc>
          <w:tcPr>
            <w:tcW w:w="989" w:type="dxa"/>
          </w:tcPr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4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</w:tr>
      <w:tr w:rsidR="00D30858" w:rsidRPr="00E836B3">
        <w:trPr>
          <w:trHeight w:val="277"/>
        </w:trPr>
        <w:tc>
          <w:tcPr>
            <w:tcW w:w="855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7</w:t>
            </w:r>
          </w:p>
        </w:tc>
        <w:tc>
          <w:tcPr>
            <w:tcW w:w="6948" w:type="dxa"/>
          </w:tcPr>
          <w:p w:rsidR="00D30858" w:rsidRPr="00E836B3" w:rsidRDefault="00CD13D5" w:rsidP="00B4105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жұмысы</w:t>
            </w:r>
          </w:p>
        </w:tc>
        <w:tc>
          <w:tcPr>
            <w:tcW w:w="989" w:type="dxa"/>
          </w:tcPr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4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8</w:t>
            </w:r>
          </w:p>
        </w:tc>
      </w:tr>
      <w:tr w:rsidR="00D30858" w:rsidRPr="00E836B3">
        <w:trPr>
          <w:trHeight w:val="277"/>
        </w:trPr>
        <w:tc>
          <w:tcPr>
            <w:tcW w:w="855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8</w:t>
            </w:r>
          </w:p>
        </w:tc>
        <w:tc>
          <w:tcPr>
            <w:tcW w:w="6948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Midterm</w:t>
            </w:r>
          </w:p>
        </w:tc>
        <w:tc>
          <w:tcPr>
            <w:tcW w:w="989" w:type="dxa"/>
          </w:tcPr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4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D30858" w:rsidRPr="00E836B3">
        <w:trPr>
          <w:trHeight w:val="825"/>
        </w:trPr>
        <w:tc>
          <w:tcPr>
            <w:tcW w:w="855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8</w:t>
            </w:r>
          </w:p>
        </w:tc>
        <w:tc>
          <w:tcPr>
            <w:tcW w:w="6948" w:type="dxa"/>
          </w:tcPr>
          <w:p w:rsidR="00CD13D5" w:rsidRPr="00E836B3" w:rsidRDefault="00BE3D2F" w:rsidP="00CD13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8 </w:t>
            </w:r>
            <w:r w:rsidR="00CD13D5"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Дәр</w:t>
            </w: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іс </w:t>
            </w:r>
          </w:p>
          <w:p w:rsidR="00D30858" w:rsidRPr="00E836B3" w:rsidRDefault="003857CB" w:rsidP="003857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</w:t>
            </w:r>
            <w:r w:rsidR="00034C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еспубликасының үкіметі конституционализмнің құрамдас бөлігі ретінде</w:t>
            </w:r>
          </w:p>
        </w:tc>
        <w:tc>
          <w:tcPr>
            <w:tcW w:w="989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2</w:t>
            </w:r>
          </w:p>
        </w:tc>
        <w:tc>
          <w:tcPr>
            <w:tcW w:w="994" w:type="dxa"/>
          </w:tcPr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858" w:rsidRPr="00E836B3">
        <w:trPr>
          <w:trHeight w:val="829"/>
        </w:trPr>
        <w:tc>
          <w:tcPr>
            <w:tcW w:w="855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8</w:t>
            </w:r>
          </w:p>
        </w:tc>
        <w:tc>
          <w:tcPr>
            <w:tcW w:w="6948" w:type="dxa"/>
          </w:tcPr>
          <w:p w:rsidR="00CD13D5" w:rsidRPr="00E836B3" w:rsidRDefault="00BE3D2F" w:rsidP="00CD13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8 Семинар сабағы </w:t>
            </w:r>
          </w:p>
          <w:p w:rsidR="00D30858" w:rsidRPr="00E836B3" w:rsidRDefault="00CD13D5" w:rsidP="00CD13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Конституционализмнің құрамдас бөлігі ретінде ҚР Үкіметі қызметінің рөлі мен ерекшелігін тұжырымдау.</w:t>
            </w:r>
          </w:p>
        </w:tc>
        <w:tc>
          <w:tcPr>
            <w:tcW w:w="989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1</w:t>
            </w:r>
          </w:p>
        </w:tc>
        <w:tc>
          <w:tcPr>
            <w:tcW w:w="994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5</w:t>
            </w:r>
          </w:p>
        </w:tc>
      </w:tr>
      <w:tr w:rsidR="00D30858" w:rsidRPr="00E836B3">
        <w:trPr>
          <w:trHeight w:val="1377"/>
        </w:trPr>
        <w:tc>
          <w:tcPr>
            <w:tcW w:w="855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8</w:t>
            </w:r>
          </w:p>
        </w:tc>
        <w:tc>
          <w:tcPr>
            <w:tcW w:w="6948" w:type="dxa"/>
          </w:tcPr>
          <w:p w:rsidR="00CD13D5" w:rsidRPr="00E836B3" w:rsidRDefault="00CD13D5" w:rsidP="00CD13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МӨМЖ. МӨЖ кеңес беру және қабылдау.</w:t>
            </w:r>
          </w:p>
          <w:p w:rsidR="00D30858" w:rsidRPr="00E836B3" w:rsidRDefault="00CD13D5" w:rsidP="00F62D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№4 </w:t>
            </w:r>
            <w:r w:rsidR="00F62D69"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МӨЖ</w:t>
            </w:r>
            <w:r w:rsidR="00F62D69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емократиялық қағидаттарға негізделген сайлау жүйесі</w:t>
            </w:r>
            <w:r w:rsidR="00F62D69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Республикасындағы конституционализм жүйесінің қажетті элементі</w:t>
            </w:r>
            <w:r w:rsidR="00F62D69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(реферат)</w:t>
            </w:r>
          </w:p>
        </w:tc>
        <w:tc>
          <w:tcPr>
            <w:tcW w:w="989" w:type="dxa"/>
          </w:tcPr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4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</w:tr>
      <w:tr w:rsidR="00D30858" w:rsidRPr="00E836B3">
        <w:trPr>
          <w:trHeight w:val="830"/>
        </w:trPr>
        <w:tc>
          <w:tcPr>
            <w:tcW w:w="855" w:type="dxa"/>
          </w:tcPr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8" w:type="dxa"/>
          </w:tcPr>
          <w:p w:rsidR="00D30858" w:rsidRPr="00E836B3" w:rsidRDefault="00BE3D2F" w:rsidP="00993FC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4 Модуль.  </w:t>
            </w:r>
            <w:r w:rsidR="00CD13D5"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ҚР-дағы конституционализм жүйесін нығайту</w:t>
            </w:r>
            <w:r w:rsidR="00F62D69"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дың</w:t>
            </w:r>
            <w:r w:rsidR="00CD13D5"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көрсеткіші ретінде</w:t>
            </w:r>
            <w:r w:rsidR="00993FC8"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993FC8"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ҚР-дағы азаматтарының құқықтары мен бостандықтарың қорғаудың тиімді механизмі</w:t>
            </w:r>
          </w:p>
        </w:tc>
        <w:tc>
          <w:tcPr>
            <w:tcW w:w="989" w:type="dxa"/>
          </w:tcPr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4" w:type="dxa"/>
          </w:tcPr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858" w:rsidRPr="00E836B3">
        <w:trPr>
          <w:trHeight w:val="1103"/>
        </w:trPr>
        <w:tc>
          <w:tcPr>
            <w:tcW w:w="855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9</w:t>
            </w:r>
          </w:p>
        </w:tc>
        <w:tc>
          <w:tcPr>
            <w:tcW w:w="6948" w:type="dxa"/>
          </w:tcPr>
          <w:p w:rsidR="00CD13D5" w:rsidRPr="00E836B3" w:rsidRDefault="00BE3D2F" w:rsidP="00CD13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9 Дәріс </w:t>
            </w:r>
          </w:p>
          <w:p w:rsidR="00D30858" w:rsidRPr="00E836B3" w:rsidRDefault="00993FC8" w:rsidP="00993F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</w:t>
            </w:r>
            <w:r w:rsidR="00035BBB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</w:t>
            </w:r>
            <w:r w:rsidR="004E554A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еспубликасы Конституциялық К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еңесінің адам және азамат құқықтарын қорғау бойынша қызметінің ерекшелігі конституциализмнің компоненті ретінде</w:t>
            </w:r>
          </w:p>
        </w:tc>
        <w:tc>
          <w:tcPr>
            <w:tcW w:w="989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2</w:t>
            </w:r>
          </w:p>
        </w:tc>
        <w:tc>
          <w:tcPr>
            <w:tcW w:w="994" w:type="dxa"/>
          </w:tcPr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858" w:rsidRPr="00E836B3">
        <w:trPr>
          <w:trHeight w:val="273"/>
        </w:trPr>
        <w:tc>
          <w:tcPr>
            <w:tcW w:w="855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9</w:t>
            </w:r>
          </w:p>
        </w:tc>
        <w:tc>
          <w:tcPr>
            <w:tcW w:w="6948" w:type="dxa"/>
          </w:tcPr>
          <w:p w:rsidR="00D30858" w:rsidRPr="00E836B3" w:rsidRDefault="00BE3D2F" w:rsidP="00B4105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9 Семинар сабағы </w:t>
            </w:r>
          </w:p>
        </w:tc>
        <w:tc>
          <w:tcPr>
            <w:tcW w:w="989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1</w:t>
            </w:r>
          </w:p>
        </w:tc>
        <w:tc>
          <w:tcPr>
            <w:tcW w:w="994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5</w:t>
            </w:r>
          </w:p>
        </w:tc>
      </w:tr>
    </w:tbl>
    <w:p w:rsidR="00D30858" w:rsidRPr="00E836B3" w:rsidRDefault="00D30858" w:rsidP="00B41056">
      <w:pPr>
        <w:rPr>
          <w:rFonts w:ascii="Times New Roman" w:hAnsi="Times New Roman" w:cs="Times New Roman"/>
          <w:sz w:val="28"/>
          <w:szCs w:val="28"/>
          <w:lang w:val="kk-KZ"/>
        </w:rPr>
        <w:sectPr w:rsidR="00D30858" w:rsidRPr="00E836B3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6948"/>
        <w:gridCol w:w="989"/>
        <w:gridCol w:w="994"/>
      </w:tblGrid>
      <w:tr w:rsidR="00D30858" w:rsidRPr="00E836B3">
        <w:trPr>
          <w:trHeight w:val="830"/>
        </w:trPr>
        <w:tc>
          <w:tcPr>
            <w:tcW w:w="855" w:type="dxa"/>
          </w:tcPr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8" w:type="dxa"/>
          </w:tcPr>
          <w:p w:rsidR="00D30858" w:rsidRPr="00E836B3" w:rsidRDefault="00035BBB" w:rsidP="00CD13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</w:t>
            </w:r>
            <w:r w:rsidR="004E554A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еспубликасы Конституциялық К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еңесінің адам және азамат құқықтарын қорғау бойынша қызметінің ерекшелігі конституциализмнің компоненті ретінде</w:t>
            </w:r>
            <w:r w:rsidR="004E554A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бағалау және талдау</w:t>
            </w:r>
          </w:p>
        </w:tc>
        <w:tc>
          <w:tcPr>
            <w:tcW w:w="989" w:type="dxa"/>
          </w:tcPr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4" w:type="dxa"/>
          </w:tcPr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858" w:rsidRPr="00E836B3">
        <w:trPr>
          <w:trHeight w:val="825"/>
        </w:trPr>
        <w:tc>
          <w:tcPr>
            <w:tcW w:w="855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948" w:type="dxa"/>
          </w:tcPr>
          <w:p w:rsidR="00CD13D5" w:rsidRPr="00E836B3" w:rsidRDefault="00263DAC" w:rsidP="00CD13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10 </w:t>
            </w:r>
            <w:r w:rsidR="00CD13D5"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Дәріс </w:t>
            </w:r>
          </w:p>
          <w:p w:rsidR="004E554A" w:rsidRPr="00E836B3" w:rsidRDefault="004E554A" w:rsidP="007D24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 құқықтары жөніндегі уәкілдің (омбудсменнің) адам құқықтарын белгілеу мен бұзушылықтарды жоюдағы рөлі</w:t>
            </w:r>
          </w:p>
          <w:p w:rsidR="00D30858" w:rsidRPr="00E836B3" w:rsidRDefault="00D30858" w:rsidP="00CD13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9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2</w:t>
            </w:r>
          </w:p>
        </w:tc>
        <w:tc>
          <w:tcPr>
            <w:tcW w:w="994" w:type="dxa"/>
          </w:tcPr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858" w:rsidRPr="00E836B3">
        <w:trPr>
          <w:trHeight w:val="1103"/>
        </w:trPr>
        <w:tc>
          <w:tcPr>
            <w:tcW w:w="855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948" w:type="dxa"/>
          </w:tcPr>
          <w:p w:rsidR="00CD13D5" w:rsidRPr="00E836B3" w:rsidRDefault="00263DAC" w:rsidP="00CD13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10 Семинар сабағы </w:t>
            </w:r>
          </w:p>
          <w:p w:rsidR="00CD13D5" w:rsidRPr="00E836B3" w:rsidRDefault="00CD13D5" w:rsidP="00CD13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 құқықтары жөніндегі уәкілдің (омбудсменнің) құқықтық мәртебесінің ерекшелігін және оның рөлін көрсету</w:t>
            </w:r>
            <w:r w:rsidR="007D24D5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D30858" w:rsidRPr="00E836B3" w:rsidRDefault="00CD13D5" w:rsidP="00CD13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 құқықтарының бұзылуын анықтау және жою.</w:t>
            </w:r>
          </w:p>
        </w:tc>
        <w:tc>
          <w:tcPr>
            <w:tcW w:w="989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1</w:t>
            </w:r>
          </w:p>
        </w:tc>
        <w:tc>
          <w:tcPr>
            <w:tcW w:w="994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5</w:t>
            </w:r>
          </w:p>
        </w:tc>
      </w:tr>
      <w:tr w:rsidR="00D30858" w:rsidRPr="00E836B3">
        <w:trPr>
          <w:trHeight w:val="1108"/>
        </w:trPr>
        <w:tc>
          <w:tcPr>
            <w:tcW w:w="855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948" w:type="dxa"/>
          </w:tcPr>
          <w:p w:rsidR="005655F5" w:rsidRPr="00E836B3" w:rsidRDefault="005655F5" w:rsidP="005655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МӨМЖ. МӨЖ кеңес беру және қабылдау.</w:t>
            </w:r>
          </w:p>
          <w:p w:rsidR="00D30858" w:rsidRPr="00E836B3" w:rsidRDefault="005655F5" w:rsidP="005655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№5 МӨЖ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Қазақстан Республикасындағы жергілікті өзін-өзі басқару</w:t>
            </w:r>
            <w:r w:rsidR="007D24D5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органдары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конституционализм жүйесінің элементі </w:t>
            </w:r>
            <w:r w:rsidR="007D24D5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ретінде 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(ауызша хабарламаларды дайындау)</w:t>
            </w:r>
          </w:p>
        </w:tc>
        <w:tc>
          <w:tcPr>
            <w:tcW w:w="989" w:type="dxa"/>
          </w:tcPr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4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</w:tr>
      <w:tr w:rsidR="00D30858" w:rsidRPr="00E836B3">
        <w:trPr>
          <w:trHeight w:val="825"/>
        </w:trPr>
        <w:tc>
          <w:tcPr>
            <w:tcW w:w="855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948" w:type="dxa"/>
          </w:tcPr>
          <w:p w:rsidR="005655F5" w:rsidRPr="00E836B3" w:rsidRDefault="00263DAC" w:rsidP="005655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11 Дәріс </w:t>
            </w:r>
          </w:p>
          <w:p w:rsidR="004321CD" w:rsidRPr="00E836B3" w:rsidRDefault="004321CD" w:rsidP="004321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Азаматтардың негізгі құқықтары мен бостандықтары конституциялық-құқықтық реттеудің объектісі ретінде</w:t>
            </w:r>
          </w:p>
          <w:p w:rsidR="00D30858" w:rsidRPr="00E836B3" w:rsidRDefault="00D30858" w:rsidP="005655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9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2</w:t>
            </w:r>
          </w:p>
        </w:tc>
        <w:tc>
          <w:tcPr>
            <w:tcW w:w="994" w:type="dxa"/>
          </w:tcPr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858" w:rsidRPr="00E836B3">
        <w:trPr>
          <w:trHeight w:val="830"/>
        </w:trPr>
        <w:tc>
          <w:tcPr>
            <w:tcW w:w="855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948" w:type="dxa"/>
          </w:tcPr>
          <w:p w:rsidR="005655F5" w:rsidRPr="00E836B3" w:rsidRDefault="00263DAC" w:rsidP="005655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11 Семинар сабағы </w:t>
            </w:r>
          </w:p>
          <w:p w:rsidR="00D30858" w:rsidRPr="00E836B3" w:rsidRDefault="005655F5" w:rsidP="005655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Конституциялық-құқықтық реттеу объектісі ретінде азаматтардың негізгі құқықтары мен бостандықтарының ерекшеліктерін дәлелдеу.</w:t>
            </w:r>
          </w:p>
        </w:tc>
        <w:tc>
          <w:tcPr>
            <w:tcW w:w="989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1</w:t>
            </w:r>
          </w:p>
        </w:tc>
        <w:tc>
          <w:tcPr>
            <w:tcW w:w="994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5</w:t>
            </w:r>
          </w:p>
        </w:tc>
      </w:tr>
      <w:tr w:rsidR="00D30858" w:rsidRPr="00E836B3">
        <w:trPr>
          <w:trHeight w:val="825"/>
        </w:trPr>
        <w:tc>
          <w:tcPr>
            <w:tcW w:w="855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948" w:type="dxa"/>
          </w:tcPr>
          <w:p w:rsidR="005655F5" w:rsidRPr="00E836B3" w:rsidRDefault="00263DAC" w:rsidP="005655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12 Дәріс </w:t>
            </w:r>
          </w:p>
          <w:p w:rsidR="00D30858" w:rsidRPr="00E836B3" w:rsidRDefault="004321CD" w:rsidP="004321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республикасында жеке адамның негізгі міндеттерін конституциялық бекітудің ерекшеліктері</w:t>
            </w:r>
          </w:p>
        </w:tc>
        <w:tc>
          <w:tcPr>
            <w:tcW w:w="989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2</w:t>
            </w:r>
          </w:p>
        </w:tc>
        <w:tc>
          <w:tcPr>
            <w:tcW w:w="994" w:type="dxa"/>
          </w:tcPr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858" w:rsidRPr="00E836B3">
        <w:trPr>
          <w:trHeight w:val="830"/>
        </w:trPr>
        <w:tc>
          <w:tcPr>
            <w:tcW w:w="855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948" w:type="dxa"/>
          </w:tcPr>
          <w:p w:rsidR="005655F5" w:rsidRPr="00E836B3" w:rsidRDefault="00263DAC" w:rsidP="005655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12 Семинар сабағы </w:t>
            </w:r>
          </w:p>
          <w:p w:rsidR="00D30858" w:rsidRPr="00E836B3" w:rsidRDefault="005655F5" w:rsidP="005655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тұлғаның Қазақстан Республикасындағы негізгі міндеттерін Конституциялық бекітудің ерекшеліктеріне талдау жасау.</w:t>
            </w:r>
          </w:p>
        </w:tc>
        <w:tc>
          <w:tcPr>
            <w:tcW w:w="989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1</w:t>
            </w:r>
          </w:p>
        </w:tc>
        <w:tc>
          <w:tcPr>
            <w:tcW w:w="994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5</w:t>
            </w:r>
          </w:p>
        </w:tc>
      </w:tr>
      <w:tr w:rsidR="00D30858" w:rsidRPr="00E836B3">
        <w:trPr>
          <w:trHeight w:val="1377"/>
        </w:trPr>
        <w:tc>
          <w:tcPr>
            <w:tcW w:w="855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948" w:type="dxa"/>
          </w:tcPr>
          <w:p w:rsidR="005655F5" w:rsidRPr="00E836B3" w:rsidRDefault="005655F5" w:rsidP="005655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МӨМЖ. МӨЖ кеңес беру және қабылдау.</w:t>
            </w:r>
          </w:p>
          <w:p w:rsidR="00D30858" w:rsidRPr="00E836B3" w:rsidRDefault="005655F5" w:rsidP="00C455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№6 МӨЖ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конституционализм жүйесінің элементі ретінде Қазақстан Республикасында референдум институтын дамытудың </w:t>
            </w:r>
            <w:r w:rsidR="00C45568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ерекшелігі 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проблемала</w:t>
            </w:r>
            <w:r w:rsidR="00C45568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ры (баяндаманы дөңгелек үстел ретінде 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дайындау)</w:t>
            </w:r>
          </w:p>
        </w:tc>
        <w:tc>
          <w:tcPr>
            <w:tcW w:w="989" w:type="dxa"/>
          </w:tcPr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4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8</w:t>
            </w:r>
          </w:p>
        </w:tc>
      </w:tr>
      <w:tr w:rsidR="00D30858" w:rsidRPr="00E836B3">
        <w:trPr>
          <w:trHeight w:val="1104"/>
        </w:trPr>
        <w:tc>
          <w:tcPr>
            <w:tcW w:w="855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948" w:type="dxa"/>
          </w:tcPr>
          <w:p w:rsidR="005655F5" w:rsidRPr="00E836B3" w:rsidRDefault="00263DAC" w:rsidP="005655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13 Дәріс </w:t>
            </w:r>
          </w:p>
          <w:p w:rsidR="00C45568" w:rsidRPr="00E836B3" w:rsidRDefault="00C45568" w:rsidP="00C455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Нақты пайдалану кепілдіктері мен қазақстан республикасы азаматтарының құқықтарын қорғаудың тетігі қазақстан республикасында конституциализм жүйесінің элементтері ретінде</w:t>
            </w:r>
          </w:p>
          <w:p w:rsidR="00D30858" w:rsidRPr="00E836B3" w:rsidRDefault="00D30858" w:rsidP="00263D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9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2</w:t>
            </w:r>
          </w:p>
        </w:tc>
        <w:tc>
          <w:tcPr>
            <w:tcW w:w="994" w:type="dxa"/>
          </w:tcPr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858" w:rsidRPr="00E836B3">
        <w:trPr>
          <w:trHeight w:val="1103"/>
        </w:trPr>
        <w:tc>
          <w:tcPr>
            <w:tcW w:w="855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948" w:type="dxa"/>
          </w:tcPr>
          <w:p w:rsidR="005655F5" w:rsidRPr="00E836B3" w:rsidRDefault="00263DAC" w:rsidP="005655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13 </w:t>
            </w:r>
            <w:r w:rsidR="005655F5"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Семинар саб</w:t>
            </w: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ағы</w:t>
            </w:r>
          </w:p>
          <w:p w:rsidR="00D30858" w:rsidRPr="00E836B3" w:rsidRDefault="00263DAC" w:rsidP="001A42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ҚР конституционализм жүйесінің элементтері ретінде </w:t>
            </w:r>
            <w:r w:rsidR="005655F5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азаматтарының құқықтарын қорғау тетігінің негіздерін және нақты пайдалану кепілді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ктерінің ерекшеліктерін </w:t>
            </w:r>
            <w:r w:rsidR="001A42C7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талдау</w:t>
            </w:r>
          </w:p>
        </w:tc>
        <w:tc>
          <w:tcPr>
            <w:tcW w:w="989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1</w:t>
            </w:r>
          </w:p>
        </w:tc>
        <w:tc>
          <w:tcPr>
            <w:tcW w:w="994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5</w:t>
            </w:r>
          </w:p>
        </w:tc>
      </w:tr>
      <w:tr w:rsidR="00D30858" w:rsidRPr="00E836B3">
        <w:trPr>
          <w:trHeight w:val="1108"/>
        </w:trPr>
        <w:tc>
          <w:tcPr>
            <w:tcW w:w="855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948" w:type="dxa"/>
          </w:tcPr>
          <w:p w:rsidR="005655F5" w:rsidRPr="00E836B3" w:rsidRDefault="00263DAC" w:rsidP="005655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14 Дәріс </w:t>
            </w:r>
          </w:p>
          <w:p w:rsidR="00263DAC" w:rsidRPr="00E836B3" w:rsidRDefault="00263DAC" w:rsidP="00263D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конституционализм жүйесін дамыту мәселелерінде к</w:t>
            </w:r>
            <w:r w:rsidR="005655F5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онституциялық идеялардың, көзқарастардың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рөлі</w:t>
            </w:r>
            <w:r w:rsidR="005655F5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D30858" w:rsidRPr="00E836B3" w:rsidRDefault="00263DAC" w:rsidP="005655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5655F5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 қою мен шешудегі пайымдаулар, эмоциялар мен сезімдер.</w:t>
            </w:r>
          </w:p>
        </w:tc>
        <w:tc>
          <w:tcPr>
            <w:tcW w:w="989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2</w:t>
            </w:r>
          </w:p>
        </w:tc>
        <w:tc>
          <w:tcPr>
            <w:tcW w:w="994" w:type="dxa"/>
          </w:tcPr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858" w:rsidRPr="00E836B3">
        <w:trPr>
          <w:trHeight w:val="1103"/>
        </w:trPr>
        <w:tc>
          <w:tcPr>
            <w:tcW w:w="855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948" w:type="dxa"/>
          </w:tcPr>
          <w:p w:rsidR="005655F5" w:rsidRPr="00E836B3" w:rsidRDefault="00263DAC" w:rsidP="005655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 Семинар сабағы</w:t>
            </w:r>
          </w:p>
          <w:p w:rsidR="001A42C7" w:rsidRPr="00E836B3" w:rsidRDefault="001A42C7" w:rsidP="00034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</w:t>
            </w:r>
            <w:r w:rsidR="00034C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еспубликасындағы конституционализм жүйесін дамыту проблемаларын қою және шешудегі конституциялық көзқарастардың, идеялардың, пайымдаулардың, эмоциялар мен сезімдердің конституциялық идеяларының рөлі</w:t>
            </w:r>
          </w:p>
          <w:p w:rsidR="00D30858" w:rsidRPr="00E836B3" w:rsidRDefault="00D30858" w:rsidP="005655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9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1</w:t>
            </w:r>
          </w:p>
        </w:tc>
        <w:tc>
          <w:tcPr>
            <w:tcW w:w="994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5</w:t>
            </w:r>
          </w:p>
        </w:tc>
      </w:tr>
      <w:tr w:rsidR="00D30858" w:rsidRPr="00E836B3">
        <w:trPr>
          <w:trHeight w:val="1377"/>
        </w:trPr>
        <w:tc>
          <w:tcPr>
            <w:tcW w:w="855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948" w:type="dxa"/>
          </w:tcPr>
          <w:p w:rsidR="005655F5" w:rsidRPr="00E836B3" w:rsidRDefault="005655F5" w:rsidP="005655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МӨМЖ. МӨЖ кеңес беру және қабылдау.</w:t>
            </w:r>
          </w:p>
          <w:p w:rsidR="00D30858" w:rsidRPr="00E836B3" w:rsidRDefault="005655F5" w:rsidP="001A42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№7 МӨЖ</w:t>
            </w:r>
            <w:r w:rsidR="001A42C7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онституционализм жүйесінің элементі ретінде Қазақстан Республикасында референдум институтын </w:t>
            </w:r>
            <w:r w:rsidR="001A42C7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дамытудың ерекшелктері 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проблемал</w:t>
            </w:r>
            <w:r w:rsidR="001A42C7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 (баяндаманы дөңгелек үстел ретінде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дайындау)</w:t>
            </w:r>
          </w:p>
        </w:tc>
        <w:tc>
          <w:tcPr>
            <w:tcW w:w="989" w:type="dxa"/>
          </w:tcPr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4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8</w:t>
            </w:r>
          </w:p>
        </w:tc>
      </w:tr>
    </w:tbl>
    <w:p w:rsidR="00D30858" w:rsidRPr="00E836B3" w:rsidRDefault="00D30858" w:rsidP="00B41056">
      <w:pPr>
        <w:rPr>
          <w:rFonts w:ascii="Times New Roman" w:hAnsi="Times New Roman" w:cs="Times New Roman"/>
          <w:sz w:val="28"/>
          <w:szCs w:val="28"/>
          <w:lang w:val="kk-KZ"/>
        </w:rPr>
        <w:sectPr w:rsidR="00D30858" w:rsidRPr="00E836B3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6948"/>
        <w:gridCol w:w="989"/>
        <w:gridCol w:w="994"/>
      </w:tblGrid>
      <w:tr w:rsidR="00D30858" w:rsidRPr="00E836B3">
        <w:trPr>
          <w:trHeight w:val="1382"/>
        </w:trPr>
        <w:tc>
          <w:tcPr>
            <w:tcW w:w="855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948" w:type="dxa"/>
          </w:tcPr>
          <w:p w:rsidR="005655F5" w:rsidRPr="00E836B3" w:rsidRDefault="00A8036A" w:rsidP="005655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15 Дәріс </w:t>
            </w:r>
          </w:p>
          <w:p w:rsidR="001A42C7" w:rsidRPr="00E836B3" w:rsidRDefault="001A42C7" w:rsidP="001A4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Қазіргі таңдағы халықаралық құқық пен ұлттық заңнама арақатынасының өзгеруі және қазақстан республикасында конституционализмді дамытуға арналған бірінші кезеңді күшеюі</w:t>
            </w:r>
          </w:p>
          <w:p w:rsidR="00D30858" w:rsidRPr="00E836B3" w:rsidRDefault="00D30858" w:rsidP="00A803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9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2</w:t>
            </w:r>
          </w:p>
        </w:tc>
        <w:tc>
          <w:tcPr>
            <w:tcW w:w="994" w:type="dxa"/>
          </w:tcPr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858" w:rsidRPr="00E836B3">
        <w:trPr>
          <w:trHeight w:val="1377"/>
        </w:trPr>
        <w:tc>
          <w:tcPr>
            <w:tcW w:w="855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948" w:type="dxa"/>
          </w:tcPr>
          <w:p w:rsidR="005655F5" w:rsidRPr="00E836B3" w:rsidRDefault="00A8036A" w:rsidP="005655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15 Семинар сабағы </w:t>
            </w:r>
          </w:p>
          <w:p w:rsidR="005655F5" w:rsidRPr="00E836B3" w:rsidRDefault="005655F5" w:rsidP="005655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Қазіргі кезеңдегі халықаралық құқық пен ұлттық заңнаманың а</w:t>
            </w:r>
            <w:r w:rsidR="00A8036A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рақатынасының нысандарын жіктеу, </w:t>
            </w:r>
            <w:r w:rsidR="00E836B3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оның </w:t>
            </w:r>
            <w:r w:rsidR="00A8036A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ҚР </w:t>
            </w: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конституционализмнің дамуына әсерін </w:t>
            </w:r>
            <w:r w:rsidR="00E836B3"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анықтау</w:t>
            </w:r>
          </w:p>
          <w:p w:rsidR="00D30858" w:rsidRPr="00E836B3" w:rsidRDefault="00D30858" w:rsidP="005655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9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1</w:t>
            </w:r>
          </w:p>
        </w:tc>
        <w:tc>
          <w:tcPr>
            <w:tcW w:w="994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w w:val="89"/>
                <w:sz w:val="28"/>
                <w:szCs w:val="28"/>
                <w:lang w:val="kk-KZ"/>
              </w:rPr>
              <w:t>5</w:t>
            </w:r>
          </w:p>
        </w:tc>
      </w:tr>
      <w:tr w:rsidR="00D30858" w:rsidRPr="00E836B3">
        <w:trPr>
          <w:trHeight w:val="278"/>
        </w:trPr>
        <w:tc>
          <w:tcPr>
            <w:tcW w:w="855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948" w:type="dxa"/>
          </w:tcPr>
          <w:p w:rsidR="00D30858" w:rsidRPr="00E836B3" w:rsidRDefault="005655F5" w:rsidP="00B4105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жұмысы</w:t>
            </w:r>
          </w:p>
        </w:tc>
        <w:tc>
          <w:tcPr>
            <w:tcW w:w="989" w:type="dxa"/>
          </w:tcPr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4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D30858" w:rsidRPr="00E836B3">
        <w:trPr>
          <w:trHeight w:val="277"/>
        </w:trPr>
        <w:tc>
          <w:tcPr>
            <w:tcW w:w="855" w:type="dxa"/>
          </w:tcPr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8" w:type="dxa"/>
          </w:tcPr>
          <w:p w:rsidR="00D30858" w:rsidRPr="00E836B3" w:rsidRDefault="005655F5" w:rsidP="00B4105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Емтихан</w:t>
            </w:r>
          </w:p>
        </w:tc>
        <w:tc>
          <w:tcPr>
            <w:tcW w:w="989" w:type="dxa"/>
          </w:tcPr>
          <w:p w:rsidR="00D30858" w:rsidRPr="00E836B3" w:rsidRDefault="00D30858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4" w:type="dxa"/>
          </w:tcPr>
          <w:p w:rsidR="00D30858" w:rsidRPr="00E836B3" w:rsidRDefault="00F05476" w:rsidP="00B41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</w:tbl>
    <w:p w:rsidR="00D30858" w:rsidRPr="00E836B3" w:rsidRDefault="00D30858" w:rsidP="00B4105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655F5" w:rsidRPr="00E75696" w:rsidRDefault="005655F5" w:rsidP="005655F5">
      <w:pPr>
        <w:rPr>
          <w:rFonts w:ascii="Times New Roman" w:hAnsi="Times New Roman" w:cs="Times New Roman"/>
          <w:w w:val="95"/>
          <w:sz w:val="28"/>
          <w:szCs w:val="28"/>
          <w:lang w:val="kk-KZ"/>
        </w:rPr>
      </w:pPr>
      <w:r w:rsidRPr="00E75696">
        <w:rPr>
          <w:rFonts w:ascii="Times New Roman" w:hAnsi="Times New Roman" w:cs="Times New Roman"/>
          <w:w w:val="95"/>
          <w:sz w:val="28"/>
          <w:szCs w:val="28"/>
          <w:lang w:val="kk-KZ"/>
        </w:rPr>
        <w:t>Факультет деканы</w:t>
      </w:r>
      <w:r w:rsidR="00E75696" w:rsidRPr="00E75696">
        <w:rPr>
          <w:rFonts w:ascii="Times New Roman" w:hAnsi="Times New Roman" w:cs="Times New Roman"/>
          <w:w w:val="95"/>
          <w:sz w:val="28"/>
          <w:szCs w:val="28"/>
          <w:lang w:val="kk-KZ"/>
        </w:rPr>
        <w:t xml:space="preserve"> </w:t>
      </w:r>
      <w:r w:rsidR="00E75696" w:rsidRPr="00E75696">
        <w:rPr>
          <w:rFonts w:ascii="Times New Roman" w:hAnsi="Times New Roman" w:cs="Times New Roman"/>
          <w:w w:val="95"/>
          <w:sz w:val="28"/>
          <w:szCs w:val="28"/>
          <w:lang w:val="kk-KZ"/>
        </w:rPr>
        <w:tab/>
      </w:r>
      <w:r w:rsidR="00E75696" w:rsidRPr="00E75696">
        <w:rPr>
          <w:rFonts w:ascii="Times New Roman" w:hAnsi="Times New Roman" w:cs="Times New Roman"/>
          <w:w w:val="95"/>
          <w:sz w:val="28"/>
          <w:szCs w:val="28"/>
          <w:lang w:val="kk-KZ"/>
        </w:rPr>
        <w:tab/>
      </w:r>
      <w:r w:rsidR="00E75696" w:rsidRPr="00E75696">
        <w:rPr>
          <w:rFonts w:ascii="Times New Roman" w:hAnsi="Times New Roman" w:cs="Times New Roman"/>
          <w:w w:val="95"/>
          <w:sz w:val="28"/>
          <w:szCs w:val="28"/>
          <w:lang w:val="kk-KZ"/>
        </w:rPr>
        <w:tab/>
      </w:r>
      <w:r w:rsidR="00E75696" w:rsidRPr="00E75696">
        <w:rPr>
          <w:rFonts w:ascii="Times New Roman" w:hAnsi="Times New Roman" w:cs="Times New Roman"/>
          <w:w w:val="95"/>
          <w:sz w:val="28"/>
          <w:szCs w:val="28"/>
          <w:lang w:val="kk-KZ"/>
        </w:rPr>
        <w:tab/>
      </w:r>
      <w:r w:rsidR="00E75696" w:rsidRPr="00E75696">
        <w:rPr>
          <w:rFonts w:ascii="Times New Roman" w:hAnsi="Times New Roman" w:cs="Times New Roman"/>
          <w:w w:val="95"/>
          <w:sz w:val="28"/>
          <w:szCs w:val="28"/>
          <w:lang w:val="kk-KZ"/>
        </w:rPr>
        <w:tab/>
      </w:r>
      <w:r w:rsidR="00E75696" w:rsidRPr="00E75696">
        <w:rPr>
          <w:rFonts w:ascii="Times New Roman" w:hAnsi="Times New Roman" w:cs="Times New Roman"/>
          <w:w w:val="95"/>
          <w:sz w:val="28"/>
          <w:szCs w:val="28"/>
          <w:lang w:val="kk-KZ"/>
        </w:rPr>
        <w:tab/>
      </w:r>
      <w:r w:rsidR="00E75696" w:rsidRPr="00E75696">
        <w:rPr>
          <w:rFonts w:ascii="Times New Roman" w:hAnsi="Times New Roman" w:cs="Times New Roman"/>
          <w:w w:val="95"/>
          <w:sz w:val="28"/>
          <w:szCs w:val="28"/>
          <w:lang w:val="kk-KZ"/>
        </w:rPr>
        <w:tab/>
      </w:r>
      <w:r w:rsidR="00E75696" w:rsidRPr="00E75696">
        <w:rPr>
          <w:rFonts w:ascii="Times New Roman" w:hAnsi="Times New Roman" w:cs="Times New Roman"/>
          <w:w w:val="95"/>
          <w:sz w:val="28"/>
          <w:szCs w:val="28"/>
          <w:lang w:val="kk-KZ"/>
        </w:rPr>
        <w:tab/>
      </w:r>
      <w:r w:rsidRPr="00E75696">
        <w:rPr>
          <w:rFonts w:ascii="Times New Roman" w:hAnsi="Times New Roman" w:cs="Times New Roman"/>
          <w:w w:val="95"/>
          <w:sz w:val="28"/>
          <w:szCs w:val="28"/>
          <w:lang w:val="kk-KZ"/>
        </w:rPr>
        <w:t xml:space="preserve">Байдельдинов </w:t>
      </w:r>
      <w:r w:rsidR="00E75696" w:rsidRPr="00E75696">
        <w:rPr>
          <w:rFonts w:ascii="Times New Roman" w:hAnsi="Times New Roman" w:cs="Times New Roman"/>
          <w:w w:val="95"/>
          <w:sz w:val="28"/>
          <w:szCs w:val="28"/>
          <w:lang w:val="kk-KZ"/>
        </w:rPr>
        <w:t>Д.Л</w:t>
      </w:r>
      <w:r w:rsidRPr="00E75696">
        <w:rPr>
          <w:rFonts w:ascii="Times New Roman" w:hAnsi="Times New Roman" w:cs="Times New Roman"/>
          <w:w w:val="95"/>
          <w:sz w:val="28"/>
          <w:szCs w:val="28"/>
          <w:lang w:val="kk-KZ"/>
        </w:rPr>
        <w:t>.</w:t>
      </w:r>
    </w:p>
    <w:p w:rsidR="005655F5" w:rsidRPr="00E75696" w:rsidRDefault="005655F5" w:rsidP="005655F5">
      <w:pPr>
        <w:rPr>
          <w:rFonts w:ascii="Times New Roman" w:hAnsi="Times New Roman" w:cs="Times New Roman"/>
          <w:w w:val="95"/>
          <w:sz w:val="28"/>
          <w:szCs w:val="28"/>
          <w:lang w:val="kk-KZ"/>
        </w:rPr>
      </w:pPr>
      <w:r w:rsidRPr="00E75696">
        <w:rPr>
          <w:rFonts w:ascii="Times New Roman" w:hAnsi="Times New Roman" w:cs="Times New Roman"/>
          <w:w w:val="95"/>
          <w:sz w:val="28"/>
          <w:szCs w:val="28"/>
          <w:lang w:val="kk-KZ"/>
        </w:rPr>
        <w:t xml:space="preserve">Әдістемелік бюро төрайымы </w:t>
      </w:r>
      <w:r w:rsidR="00703FA1">
        <w:rPr>
          <w:rFonts w:ascii="Times New Roman" w:hAnsi="Times New Roman" w:cs="Times New Roman"/>
          <w:w w:val="95"/>
          <w:sz w:val="28"/>
          <w:szCs w:val="28"/>
          <w:lang w:val="kk-KZ"/>
        </w:rPr>
        <w:tab/>
      </w:r>
      <w:r w:rsidR="00703FA1">
        <w:rPr>
          <w:rFonts w:ascii="Times New Roman" w:hAnsi="Times New Roman" w:cs="Times New Roman"/>
          <w:w w:val="95"/>
          <w:sz w:val="28"/>
          <w:szCs w:val="28"/>
          <w:lang w:val="kk-KZ"/>
        </w:rPr>
        <w:tab/>
      </w:r>
      <w:r w:rsidR="00703FA1">
        <w:rPr>
          <w:rFonts w:ascii="Times New Roman" w:hAnsi="Times New Roman" w:cs="Times New Roman"/>
          <w:w w:val="95"/>
          <w:sz w:val="28"/>
          <w:szCs w:val="28"/>
          <w:lang w:val="kk-KZ"/>
        </w:rPr>
        <w:tab/>
      </w:r>
      <w:r w:rsidR="00703FA1">
        <w:rPr>
          <w:rFonts w:ascii="Times New Roman" w:hAnsi="Times New Roman" w:cs="Times New Roman"/>
          <w:w w:val="95"/>
          <w:sz w:val="28"/>
          <w:szCs w:val="28"/>
          <w:lang w:val="kk-KZ"/>
        </w:rPr>
        <w:tab/>
      </w:r>
      <w:r w:rsidR="00703FA1">
        <w:rPr>
          <w:rFonts w:ascii="Times New Roman" w:hAnsi="Times New Roman" w:cs="Times New Roman"/>
          <w:w w:val="95"/>
          <w:sz w:val="28"/>
          <w:szCs w:val="28"/>
          <w:lang w:val="kk-KZ"/>
        </w:rPr>
        <w:tab/>
      </w:r>
      <w:r w:rsidR="00703FA1">
        <w:rPr>
          <w:rFonts w:ascii="Times New Roman" w:hAnsi="Times New Roman" w:cs="Times New Roman"/>
          <w:w w:val="95"/>
          <w:sz w:val="28"/>
          <w:szCs w:val="28"/>
          <w:lang w:val="kk-KZ"/>
        </w:rPr>
        <w:tab/>
      </w:r>
      <w:r w:rsidRPr="00E75696">
        <w:rPr>
          <w:rFonts w:ascii="Times New Roman" w:hAnsi="Times New Roman" w:cs="Times New Roman"/>
          <w:w w:val="95"/>
          <w:sz w:val="28"/>
          <w:szCs w:val="28"/>
          <w:lang w:val="kk-KZ"/>
        </w:rPr>
        <w:t>Урисбаева А. А.</w:t>
      </w:r>
    </w:p>
    <w:p w:rsidR="005655F5" w:rsidRPr="00E75696" w:rsidRDefault="005655F5" w:rsidP="005655F5">
      <w:pPr>
        <w:rPr>
          <w:rFonts w:ascii="Times New Roman" w:hAnsi="Times New Roman" w:cs="Times New Roman"/>
          <w:w w:val="95"/>
          <w:sz w:val="28"/>
          <w:szCs w:val="28"/>
          <w:lang w:val="kk-KZ"/>
        </w:rPr>
      </w:pPr>
      <w:r w:rsidRPr="00E75696">
        <w:rPr>
          <w:rFonts w:ascii="Times New Roman" w:hAnsi="Times New Roman" w:cs="Times New Roman"/>
          <w:w w:val="95"/>
          <w:sz w:val="28"/>
          <w:szCs w:val="28"/>
          <w:lang w:val="kk-KZ"/>
        </w:rPr>
        <w:t xml:space="preserve">Кафедра меңгерушісі </w:t>
      </w:r>
      <w:r w:rsidR="006E13B0" w:rsidRPr="00E75696">
        <w:rPr>
          <w:rFonts w:ascii="Times New Roman" w:hAnsi="Times New Roman" w:cs="Times New Roman"/>
          <w:w w:val="95"/>
          <w:sz w:val="28"/>
          <w:szCs w:val="28"/>
          <w:lang w:val="kk-KZ"/>
        </w:rPr>
        <w:tab/>
      </w:r>
      <w:r w:rsidR="006E13B0" w:rsidRPr="00E75696">
        <w:rPr>
          <w:rFonts w:ascii="Times New Roman" w:hAnsi="Times New Roman" w:cs="Times New Roman"/>
          <w:w w:val="95"/>
          <w:sz w:val="28"/>
          <w:szCs w:val="28"/>
          <w:lang w:val="kk-KZ"/>
        </w:rPr>
        <w:tab/>
      </w:r>
      <w:r w:rsidR="006E13B0" w:rsidRPr="00E75696">
        <w:rPr>
          <w:rFonts w:ascii="Times New Roman" w:hAnsi="Times New Roman" w:cs="Times New Roman"/>
          <w:w w:val="95"/>
          <w:sz w:val="28"/>
          <w:szCs w:val="28"/>
          <w:lang w:val="kk-KZ"/>
        </w:rPr>
        <w:tab/>
      </w:r>
      <w:r w:rsidR="006E13B0" w:rsidRPr="00E75696">
        <w:rPr>
          <w:rFonts w:ascii="Times New Roman" w:hAnsi="Times New Roman" w:cs="Times New Roman"/>
          <w:w w:val="95"/>
          <w:sz w:val="28"/>
          <w:szCs w:val="28"/>
          <w:lang w:val="kk-KZ"/>
        </w:rPr>
        <w:tab/>
      </w:r>
      <w:r w:rsidR="006E13B0" w:rsidRPr="00E75696">
        <w:rPr>
          <w:rFonts w:ascii="Times New Roman" w:hAnsi="Times New Roman" w:cs="Times New Roman"/>
          <w:w w:val="95"/>
          <w:sz w:val="28"/>
          <w:szCs w:val="28"/>
          <w:lang w:val="kk-KZ"/>
        </w:rPr>
        <w:tab/>
      </w:r>
      <w:r w:rsidR="006E13B0" w:rsidRPr="00E75696">
        <w:rPr>
          <w:rFonts w:ascii="Times New Roman" w:hAnsi="Times New Roman" w:cs="Times New Roman"/>
          <w:w w:val="95"/>
          <w:sz w:val="28"/>
          <w:szCs w:val="28"/>
          <w:lang w:val="kk-KZ"/>
        </w:rPr>
        <w:tab/>
      </w:r>
      <w:r w:rsidR="006E13B0" w:rsidRPr="00E75696">
        <w:rPr>
          <w:rFonts w:ascii="Times New Roman" w:hAnsi="Times New Roman" w:cs="Times New Roman"/>
          <w:w w:val="95"/>
          <w:sz w:val="28"/>
          <w:szCs w:val="28"/>
          <w:lang w:val="kk-KZ"/>
        </w:rPr>
        <w:tab/>
      </w:r>
      <w:r w:rsidRPr="00E75696">
        <w:rPr>
          <w:rFonts w:ascii="Times New Roman" w:hAnsi="Times New Roman" w:cs="Times New Roman"/>
          <w:w w:val="95"/>
          <w:sz w:val="28"/>
          <w:szCs w:val="28"/>
          <w:lang w:val="kk-KZ"/>
        </w:rPr>
        <w:t>Усеинова Г. Р.</w:t>
      </w:r>
    </w:p>
    <w:p w:rsidR="00D30858" w:rsidRPr="00E75696" w:rsidRDefault="005655F5" w:rsidP="005655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75696">
        <w:rPr>
          <w:rFonts w:ascii="Times New Roman" w:hAnsi="Times New Roman" w:cs="Times New Roman"/>
          <w:w w:val="95"/>
          <w:sz w:val="28"/>
          <w:szCs w:val="28"/>
          <w:lang w:val="kk-KZ"/>
        </w:rPr>
        <w:t xml:space="preserve">Лектор </w:t>
      </w:r>
      <w:r w:rsidR="006E13B0" w:rsidRPr="00E75696">
        <w:rPr>
          <w:rFonts w:ascii="Times New Roman" w:hAnsi="Times New Roman" w:cs="Times New Roman"/>
          <w:w w:val="95"/>
          <w:sz w:val="28"/>
          <w:szCs w:val="28"/>
          <w:lang w:val="kk-KZ"/>
        </w:rPr>
        <w:tab/>
      </w:r>
      <w:r w:rsidR="006E13B0" w:rsidRPr="00E75696">
        <w:rPr>
          <w:rFonts w:ascii="Times New Roman" w:hAnsi="Times New Roman" w:cs="Times New Roman"/>
          <w:w w:val="95"/>
          <w:sz w:val="28"/>
          <w:szCs w:val="28"/>
          <w:lang w:val="kk-KZ"/>
        </w:rPr>
        <w:tab/>
      </w:r>
      <w:r w:rsidR="006E13B0" w:rsidRPr="00E75696">
        <w:rPr>
          <w:rFonts w:ascii="Times New Roman" w:hAnsi="Times New Roman" w:cs="Times New Roman"/>
          <w:w w:val="95"/>
          <w:sz w:val="28"/>
          <w:szCs w:val="28"/>
          <w:lang w:val="kk-KZ"/>
        </w:rPr>
        <w:tab/>
      </w:r>
      <w:r w:rsidR="006E13B0" w:rsidRPr="00E75696">
        <w:rPr>
          <w:rFonts w:ascii="Times New Roman" w:hAnsi="Times New Roman" w:cs="Times New Roman"/>
          <w:w w:val="95"/>
          <w:sz w:val="28"/>
          <w:szCs w:val="28"/>
          <w:lang w:val="kk-KZ"/>
        </w:rPr>
        <w:tab/>
      </w:r>
      <w:r w:rsidR="006E13B0" w:rsidRPr="00E75696">
        <w:rPr>
          <w:rFonts w:ascii="Times New Roman" w:hAnsi="Times New Roman" w:cs="Times New Roman"/>
          <w:w w:val="95"/>
          <w:sz w:val="28"/>
          <w:szCs w:val="28"/>
          <w:lang w:val="kk-KZ"/>
        </w:rPr>
        <w:tab/>
      </w:r>
      <w:r w:rsidR="006E13B0" w:rsidRPr="00E75696">
        <w:rPr>
          <w:rFonts w:ascii="Times New Roman" w:hAnsi="Times New Roman" w:cs="Times New Roman"/>
          <w:w w:val="95"/>
          <w:sz w:val="28"/>
          <w:szCs w:val="28"/>
          <w:lang w:val="kk-KZ"/>
        </w:rPr>
        <w:tab/>
      </w:r>
      <w:r w:rsidR="006E13B0" w:rsidRPr="00E75696">
        <w:rPr>
          <w:rFonts w:ascii="Times New Roman" w:hAnsi="Times New Roman" w:cs="Times New Roman"/>
          <w:w w:val="95"/>
          <w:sz w:val="28"/>
          <w:szCs w:val="28"/>
          <w:lang w:val="kk-KZ"/>
        </w:rPr>
        <w:tab/>
      </w:r>
      <w:r w:rsidR="006E13B0" w:rsidRPr="00E75696">
        <w:rPr>
          <w:rFonts w:ascii="Times New Roman" w:hAnsi="Times New Roman" w:cs="Times New Roman"/>
          <w:w w:val="95"/>
          <w:sz w:val="28"/>
          <w:szCs w:val="28"/>
          <w:lang w:val="kk-KZ"/>
        </w:rPr>
        <w:tab/>
      </w:r>
      <w:r w:rsidR="006E13B0" w:rsidRPr="00E75696">
        <w:rPr>
          <w:rFonts w:ascii="Times New Roman" w:hAnsi="Times New Roman" w:cs="Times New Roman"/>
          <w:w w:val="95"/>
          <w:sz w:val="28"/>
          <w:szCs w:val="28"/>
          <w:lang w:val="kk-KZ"/>
        </w:rPr>
        <w:tab/>
      </w:r>
      <w:bookmarkStart w:id="0" w:name="_GoBack"/>
      <w:bookmarkEnd w:id="0"/>
      <w:r w:rsidRPr="00E75696">
        <w:rPr>
          <w:rFonts w:ascii="Times New Roman" w:hAnsi="Times New Roman" w:cs="Times New Roman"/>
          <w:w w:val="95"/>
          <w:sz w:val="28"/>
          <w:szCs w:val="28"/>
          <w:lang w:val="kk-KZ"/>
        </w:rPr>
        <w:t>Исабеков А. К.</w:t>
      </w:r>
    </w:p>
    <w:sectPr w:rsidR="00D30858" w:rsidRPr="00E75696">
      <w:pgSz w:w="11910" w:h="16840"/>
      <w:pgMar w:top="1120" w:right="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70F"/>
    <w:multiLevelType w:val="hybridMultilevel"/>
    <w:tmpl w:val="EAAA3354"/>
    <w:lvl w:ilvl="0" w:tplc="8B6E8A4C">
      <w:start w:val="1"/>
      <w:numFmt w:val="decimal"/>
      <w:lvlText w:val="%1."/>
      <w:lvlJc w:val="left"/>
      <w:pPr>
        <w:ind w:left="110" w:hanging="384"/>
      </w:pPr>
      <w:rPr>
        <w:rFonts w:ascii="Arial" w:eastAsia="Arial" w:hAnsi="Arial" w:cs="Arial" w:hint="default"/>
        <w:w w:val="89"/>
        <w:sz w:val="24"/>
        <w:szCs w:val="24"/>
        <w:lang w:val="ru-RU" w:eastAsia="ru-RU" w:bidi="ru-RU"/>
      </w:rPr>
    </w:lvl>
    <w:lvl w:ilvl="1" w:tplc="E95875EA">
      <w:numFmt w:val="bullet"/>
      <w:lvlText w:val="•"/>
      <w:lvlJc w:val="left"/>
      <w:pPr>
        <w:ind w:left="929" w:hanging="384"/>
      </w:pPr>
      <w:rPr>
        <w:rFonts w:hint="default"/>
        <w:lang w:val="ru-RU" w:eastAsia="ru-RU" w:bidi="ru-RU"/>
      </w:rPr>
    </w:lvl>
    <w:lvl w:ilvl="2" w:tplc="0EBED376">
      <w:numFmt w:val="bullet"/>
      <w:lvlText w:val="•"/>
      <w:lvlJc w:val="left"/>
      <w:pPr>
        <w:ind w:left="1738" w:hanging="384"/>
      </w:pPr>
      <w:rPr>
        <w:rFonts w:hint="default"/>
        <w:lang w:val="ru-RU" w:eastAsia="ru-RU" w:bidi="ru-RU"/>
      </w:rPr>
    </w:lvl>
    <w:lvl w:ilvl="3" w:tplc="0428C228">
      <w:numFmt w:val="bullet"/>
      <w:lvlText w:val="•"/>
      <w:lvlJc w:val="left"/>
      <w:pPr>
        <w:ind w:left="2548" w:hanging="384"/>
      </w:pPr>
      <w:rPr>
        <w:rFonts w:hint="default"/>
        <w:lang w:val="ru-RU" w:eastAsia="ru-RU" w:bidi="ru-RU"/>
      </w:rPr>
    </w:lvl>
    <w:lvl w:ilvl="4" w:tplc="013CA824">
      <w:numFmt w:val="bullet"/>
      <w:lvlText w:val="•"/>
      <w:lvlJc w:val="left"/>
      <w:pPr>
        <w:ind w:left="3357" w:hanging="384"/>
      </w:pPr>
      <w:rPr>
        <w:rFonts w:hint="default"/>
        <w:lang w:val="ru-RU" w:eastAsia="ru-RU" w:bidi="ru-RU"/>
      </w:rPr>
    </w:lvl>
    <w:lvl w:ilvl="5" w:tplc="DB48F046">
      <w:numFmt w:val="bullet"/>
      <w:lvlText w:val="•"/>
      <w:lvlJc w:val="left"/>
      <w:pPr>
        <w:ind w:left="4167" w:hanging="384"/>
      </w:pPr>
      <w:rPr>
        <w:rFonts w:hint="default"/>
        <w:lang w:val="ru-RU" w:eastAsia="ru-RU" w:bidi="ru-RU"/>
      </w:rPr>
    </w:lvl>
    <w:lvl w:ilvl="6" w:tplc="54E6807E">
      <w:numFmt w:val="bullet"/>
      <w:lvlText w:val="•"/>
      <w:lvlJc w:val="left"/>
      <w:pPr>
        <w:ind w:left="4976" w:hanging="384"/>
      </w:pPr>
      <w:rPr>
        <w:rFonts w:hint="default"/>
        <w:lang w:val="ru-RU" w:eastAsia="ru-RU" w:bidi="ru-RU"/>
      </w:rPr>
    </w:lvl>
    <w:lvl w:ilvl="7" w:tplc="04F0AC14">
      <w:numFmt w:val="bullet"/>
      <w:lvlText w:val="•"/>
      <w:lvlJc w:val="left"/>
      <w:pPr>
        <w:ind w:left="5785" w:hanging="384"/>
      </w:pPr>
      <w:rPr>
        <w:rFonts w:hint="default"/>
        <w:lang w:val="ru-RU" w:eastAsia="ru-RU" w:bidi="ru-RU"/>
      </w:rPr>
    </w:lvl>
    <w:lvl w:ilvl="8" w:tplc="05CA8EC6">
      <w:numFmt w:val="bullet"/>
      <w:lvlText w:val="•"/>
      <w:lvlJc w:val="left"/>
      <w:pPr>
        <w:ind w:left="6595" w:hanging="384"/>
      </w:pPr>
      <w:rPr>
        <w:rFonts w:hint="default"/>
        <w:lang w:val="ru-RU" w:eastAsia="ru-RU" w:bidi="ru-RU"/>
      </w:rPr>
    </w:lvl>
  </w:abstractNum>
  <w:abstractNum w:abstractNumId="1">
    <w:nsid w:val="22FB1FCF"/>
    <w:multiLevelType w:val="hybridMultilevel"/>
    <w:tmpl w:val="06D8CD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1B3CB6"/>
    <w:multiLevelType w:val="hybridMultilevel"/>
    <w:tmpl w:val="9792320E"/>
    <w:lvl w:ilvl="0" w:tplc="886E85A2">
      <w:start w:val="1"/>
      <w:numFmt w:val="decimal"/>
      <w:lvlText w:val="%1."/>
      <w:lvlJc w:val="left"/>
      <w:pPr>
        <w:ind w:left="143" w:hanging="394"/>
      </w:pPr>
      <w:rPr>
        <w:rFonts w:ascii="Arial" w:eastAsia="Arial" w:hAnsi="Arial" w:cs="Arial" w:hint="default"/>
        <w:w w:val="89"/>
        <w:sz w:val="24"/>
        <w:szCs w:val="24"/>
        <w:lang w:val="ru-RU" w:eastAsia="ru-RU" w:bidi="ru-RU"/>
      </w:rPr>
    </w:lvl>
    <w:lvl w:ilvl="1" w:tplc="13166F16">
      <w:start w:val="1"/>
      <w:numFmt w:val="decimal"/>
      <w:lvlText w:val="%2."/>
      <w:lvlJc w:val="left"/>
      <w:pPr>
        <w:ind w:left="830" w:hanging="360"/>
      </w:pPr>
      <w:rPr>
        <w:rFonts w:ascii="Arial" w:eastAsia="Arial" w:hAnsi="Arial" w:cs="Arial" w:hint="default"/>
        <w:w w:val="89"/>
        <w:sz w:val="24"/>
        <w:szCs w:val="24"/>
        <w:lang w:val="ru-RU" w:eastAsia="ru-RU" w:bidi="ru-RU"/>
      </w:rPr>
    </w:lvl>
    <w:lvl w:ilvl="2" w:tplc="23609DB8">
      <w:numFmt w:val="bullet"/>
      <w:lvlText w:val="•"/>
      <w:lvlJc w:val="left"/>
      <w:pPr>
        <w:ind w:left="1659" w:hanging="360"/>
      </w:pPr>
      <w:rPr>
        <w:rFonts w:hint="default"/>
        <w:lang w:val="ru-RU" w:eastAsia="ru-RU" w:bidi="ru-RU"/>
      </w:rPr>
    </w:lvl>
    <w:lvl w:ilvl="3" w:tplc="1FE268DC">
      <w:numFmt w:val="bullet"/>
      <w:lvlText w:val="•"/>
      <w:lvlJc w:val="left"/>
      <w:pPr>
        <w:ind w:left="2478" w:hanging="360"/>
      </w:pPr>
      <w:rPr>
        <w:rFonts w:hint="default"/>
        <w:lang w:val="ru-RU" w:eastAsia="ru-RU" w:bidi="ru-RU"/>
      </w:rPr>
    </w:lvl>
    <w:lvl w:ilvl="4" w:tplc="47723F50">
      <w:numFmt w:val="bullet"/>
      <w:lvlText w:val="•"/>
      <w:lvlJc w:val="left"/>
      <w:pPr>
        <w:ind w:left="3298" w:hanging="360"/>
      </w:pPr>
      <w:rPr>
        <w:rFonts w:hint="default"/>
        <w:lang w:val="ru-RU" w:eastAsia="ru-RU" w:bidi="ru-RU"/>
      </w:rPr>
    </w:lvl>
    <w:lvl w:ilvl="5" w:tplc="3C480E10">
      <w:numFmt w:val="bullet"/>
      <w:lvlText w:val="•"/>
      <w:lvlJc w:val="left"/>
      <w:pPr>
        <w:ind w:left="4117" w:hanging="360"/>
      </w:pPr>
      <w:rPr>
        <w:rFonts w:hint="default"/>
        <w:lang w:val="ru-RU" w:eastAsia="ru-RU" w:bidi="ru-RU"/>
      </w:rPr>
    </w:lvl>
    <w:lvl w:ilvl="6" w:tplc="F524EC1C">
      <w:numFmt w:val="bullet"/>
      <w:lvlText w:val="•"/>
      <w:lvlJc w:val="left"/>
      <w:pPr>
        <w:ind w:left="4937" w:hanging="360"/>
      </w:pPr>
      <w:rPr>
        <w:rFonts w:hint="default"/>
        <w:lang w:val="ru-RU" w:eastAsia="ru-RU" w:bidi="ru-RU"/>
      </w:rPr>
    </w:lvl>
    <w:lvl w:ilvl="7" w:tplc="842CEC1A">
      <w:numFmt w:val="bullet"/>
      <w:lvlText w:val="•"/>
      <w:lvlJc w:val="left"/>
      <w:pPr>
        <w:ind w:left="5756" w:hanging="360"/>
      </w:pPr>
      <w:rPr>
        <w:rFonts w:hint="default"/>
        <w:lang w:val="ru-RU" w:eastAsia="ru-RU" w:bidi="ru-RU"/>
      </w:rPr>
    </w:lvl>
    <w:lvl w:ilvl="8" w:tplc="3D3A43C6">
      <w:numFmt w:val="bullet"/>
      <w:lvlText w:val="•"/>
      <w:lvlJc w:val="left"/>
      <w:pPr>
        <w:ind w:left="6576" w:hanging="360"/>
      </w:pPr>
      <w:rPr>
        <w:rFonts w:hint="default"/>
        <w:lang w:val="ru-RU" w:eastAsia="ru-RU" w:bidi="ru-RU"/>
      </w:rPr>
    </w:lvl>
  </w:abstractNum>
  <w:abstractNum w:abstractNumId="3">
    <w:nsid w:val="42CB2E81"/>
    <w:multiLevelType w:val="hybridMultilevel"/>
    <w:tmpl w:val="7DF22550"/>
    <w:lvl w:ilvl="0" w:tplc="DCA8C5B6">
      <w:start w:val="1"/>
      <w:numFmt w:val="decimal"/>
      <w:lvlText w:val="%1."/>
      <w:lvlJc w:val="left"/>
      <w:pPr>
        <w:ind w:left="959" w:hanging="365"/>
      </w:pPr>
      <w:rPr>
        <w:rFonts w:hint="default"/>
        <w:w w:val="89"/>
        <w:lang w:val="ru-RU" w:eastAsia="ru-RU" w:bidi="ru-RU"/>
      </w:rPr>
    </w:lvl>
    <w:lvl w:ilvl="1" w:tplc="5220FE0E">
      <w:numFmt w:val="bullet"/>
      <w:lvlText w:val="•"/>
      <w:lvlJc w:val="left"/>
      <w:pPr>
        <w:ind w:left="1685" w:hanging="365"/>
      </w:pPr>
      <w:rPr>
        <w:rFonts w:hint="default"/>
        <w:lang w:val="ru-RU" w:eastAsia="ru-RU" w:bidi="ru-RU"/>
      </w:rPr>
    </w:lvl>
    <w:lvl w:ilvl="2" w:tplc="0494E116">
      <w:numFmt w:val="bullet"/>
      <w:lvlText w:val="•"/>
      <w:lvlJc w:val="left"/>
      <w:pPr>
        <w:ind w:left="2411" w:hanging="365"/>
      </w:pPr>
      <w:rPr>
        <w:rFonts w:hint="default"/>
        <w:lang w:val="ru-RU" w:eastAsia="ru-RU" w:bidi="ru-RU"/>
      </w:rPr>
    </w:lvl>
    <w:lvl w:ilvl="3" w:tplc="986C0AF4">
      <w:numFmt w:val="bullet"/>
      <w:lvlText w:val="•"/>
      <w:lvlJc w:val="left"/>
      <w:pPr>
        <w:ind w:left="3136" w:hanging="365"/>
      </w:pPr>
      <w:rPr>
        <w:rFonts w:hint="default"/>
        <w:lang w:val="ru-RU" w:eastAsia="ru-RU" w:bidi="ru-RU"/>
      </w:rPr>
    </w:lvl>
    <w:lvl w:ilvl="4" w:tplc="822EBC66">
      <w:numFmt w:val="bullet"/>
      <w:lvlText w:val="•"/>
      <w:lvlJc w:val="left"/>
      <w:pPr>
        <w:ind w:left="3862" w:hanging="365"/>
      </w:pPr>
      <w:rPr>
        <w:rFonts w:hint="default"/>
        <w:lang w:val="ru-RU" w:eastAsia="ru-RU" w:bidi="ru-RU"/>
      </w:rPr>
    </w:lvl>
    <w:lvl w:ilvl="5" w:tplc="09D22B7E">
      <w:numFmt w:val="bullet"/>
      <w:lvlText w:val="•"/>
      <w:lvlJc w:val="left"/>
      <w:pPr>
        <w:ind w:left="4587" w:hanging="365"/>
      </w:pPr>
      <w:rPr>
        <w:rFonts w:hint="default"/>
        <w:lang w:val="ru-RU" w:eastAsia="ru-RU" w:bidi="ru-RU"/>
      </w:rPr>
    </w:lvl>
    <w:lvl w:ilvl="6" w:tplc="CB62F3A6">
      <w:numFmt w:val="bullet"/>
      <w:lvlText w:val="•"/>
      <w:lvlJc w:val="left"/>
      <w:pPr>
        <w:ind w:left="5313" w:hanging="365"/>
      </w:pPr>
      <w:rPr>
        <w:rFonts w:hint="default"/>
        <w:lang w:val="ru-RU" w:eastAsia="ru-RU" w:bidi="ru-RU"/>
      </w:rPr>
    </w:lvl>
    <w:lvl w:ilvl="7" w:tplc="A824DCA2">
      <w:numFmt w:val="bullet"/>
      <w:lvlText w:val="•"/>
      <w:lvlJc w:val="left"/>
      <w:pPr>
        <w:ind w:left="6038" w:hanging="365"/>
      </w:pPr>
      <w:rPr>
        <w:rFonts w:hint="default"/>
        <w:lang w:val="ru-RU" w:eastAsia="ru-RU" w:bidi="ru-RU"/>
      </w:rPr>
    </w:lvl>
    <w:lvl w:ilvl="8" w:tplc="BB66D102">
      <w:numFmt w:val="bullet"/>
      <w:lvlText w:val="•"/>
      <w:lvlJc w:val="left"/>
      <w:pPr>
        <w:ind w:left="6764" w:hanging="365"/>
      </w:pPr>
      <w:rPr>
        <w:rFonts w:hint="default"/>
        <w:lang w:val="ru-RU" w:eastAsia="ru-RU" w:bidi="ru-RU"/>
      </w:rPr>
    </w:lvl>
  </w:abstractNum>
  <w:abstractNum w:abstractNumId="4">
    <w:nsid w:val="4AFB3C9D"/>
    <w:multiLevelType w:val="hybridMultilevel"/>
    <w:tmpl w:val="4CCA451A"/>
    <w:lvl w:ilvl="0" w:tplc="786E75B8">
      <w:start w:val="1"/>
      <w:numFmt w:val="decimal"/>
      <w:lvlText w:val="%1."/>
      <w:lvlJc w:val="left"/>
      <w:pPr>
        <w:ind w:left="110" w:hanging="269"/>
      </w:pPr>
      <w:rPr>
        <w:rFonts w:ascii="Arial" w:eastAsia="Arial" w:hAnsi="Arial" w:cs="Arial" w:hint="default"/>
        <w:w w:val="89"/>
        <w:sz w:val="24"/>
        <w:szCs w:val="24"/>
        <w:lang w:val="ru-RU" w:eastAsia="ru-RU" w:bidi="ru-RU"/>
      </w:rPr>
    </w:lvl>
    <w:lvl w:ilvl="1" w:tplc="B65C5BD4">
      <w:numFmt w:val="bullet"/>
      <w:lvlText w:val="•"/>
      <w:lvlJc w:val="left"/>
      <w:pPr>
        <w:ind w:left="929" w:hanging="269"/>
      </w:pPr>
      <w:rPr>
        <w:rFonts w:hint="default"/>
        <w:lang w:val="ru-RU" w:eastAsia="ru-RU" w:bidi="ru-RU"/>
      </w:rPr>
    </w:lvl>
    <w:lvl w:ilvl="2" w:tplc="3FC26C48">
      <w:numFmt w:val="bullet"/>
      <w:lvlText w:val="•"/>
      <w:lvlJc w:val="left"/>
      <w:pPr>
        <w:ind w:left="1738" w:hanging="269"/>
      </w:pPr>
      <w:rPr>
        <w:rFonts w:hint="default"/>
        <w:lang w:val="ru-RU" w:eastAsia="ru-RU" w:bidi="ru-RU"/>
      </w:rPr>
    </w:lvl>
    <w:lvl w:ilvl="3" w:tplc="A3B293F2">
      <w:numFmt w:val="bullet"/>
      <w:lvlText w:val="•"/>
      <w:lvlJc w:val="left"/>
      <w:pPr>
        <w:ind w:left="2548" w:hanging="269"/>
      </w:pPr>
      <w:rPr>
        <w:rFonts w:hint="default"/>
        <w:lang w:val="ru-RU" w:eastAsia="ru-RU" w:bidi="ru-RU"/>
      </w:rPr>
    </w:lvl>
    <w:lvl w:ilvl="4" w:tplc="459C085E">
      <w:numFmt w:val="bullet"/>
      <w:lvlText w:val="•"/>
      <w:lvlJc w:val="left"/>
      <w:pPr>
        <w:ind w:left="3357" w:hanging="269"/>
      </w:pPr>
      <w:rPr>
        <w:rFonts w:hint="default"/>
        <w:lang w:val="ru-RU" w:eastAsia="ru-RU" w:bidi="ru-RU"/>
      </w:rPr>
    </w:lvl>
    <w:lvl w:ilvl="5" w:tplc="793A4420">
      <w:numFmt w:val="bullet"/>
      <w:lvlText w:val="•"/>
      <w:lvlJc w:val="left"/>
      <w:pPr>
        <w:ind w:left="4167" w:hanging="269"/>
      </w:pPr>
      <w:rPr>
        <w:rFonts w:hint="default"/>
        <w:lang w:val="ru-RU" w:eastAsia="ru-RU" w:bidi="ru-RU"/>
      </w:rPr>
    </w:lvl>
    <w:lvl w:ilvl="6" w:tplc="E2BAB672">
      <w:numFmt w:val="bullet"/>
      <w:lvlText w:val="•"/>
      <w:lvlJc w:val="left"/>
      <w:pPr>
        <w:ind w:left="4976" w:hanging="269"/>
      </w:pPr>
      <w:rPr>
        <w:rFonts w:hint="default"/>
        <w:lang w:val="ru-RU" w:eastAsia="ru-RU" w:bidi="ru-RU"/>
      </w:rPr>
    </w:lvl>
    <w:lvl w:ilvl="7" w:tplc="A0FA2A8A">
      <w:numFmt w:val="bullet"/>
      <w:lvlText w:val="•"/>
      <w:lvlJc w:val="left"/>
      <w:pPr>
        <w:ind w:left="5785" w:hanging="269"/>
      </w:pPr>
      <w:rPr>
        <w:rFonts w:hint="default"/>
        <w:lang w:val="ru-RU" w:eastAsia="ru-RU" w:bidi="ru-RU"/>
      </w:rPr>
    </w:lvl>
    <w:lvl w:ilvl="8" w:tplc="32FA1814">
      <w:numFmt w:val="bullet"/>
      <w:lvlText w:val="•"/>
      <w:lvlJc w:val="left"/>
      <w:pPr>
        <w:ind w:left="6595" w:hanging="269"/>
      </w:pPr>
      <w:rPr>
        <w:rFonts w:hint="default"/>
        <w:lang w:val="ru-RU" w:eastAsia="ru-RU" w:bidi="ru-RU"/>
      </w:rPr>
    </w:lvl>
  </w:abstractNum>
  <w:abstractNum w:abstractNumId="5">
    <w:nsid w:val="61927B0F"/>
    <w:multiLevelType w:val="hybridMultilevel"/>
    <w:tmpl w:val="73560D5C"/>
    <w:lvl w:ilvl="0" w:tplc="F048B0A2">
      <w:start w:val="1"/>
      <w:numFmt w:val="decimal"/>
      <w:lvlText w:val="%1."/>
      <w:lvlJc w:val="left"/>
      <w:pPr>
        <w:ind w:left="110" w:hanging="581"/>
      </w:pPr>
      <w:rPr>
        <w:rFonts w:ascii="Arial" w:eastAsia="Arial" w:hAnsi="Arial" w:cs="Arial" w:hint="default"/>
        <w:w w:val="89"/>
        <w:sz w:val="24"/>
        <w:szCs w:val="24"/>
        <w:lang w:val="ru-RU" w:eastAsia="ru-RU" w:bidi="ru-RU"/>
      </w:rPr>
    </w:lvl>
    <w:lvl w:ilvl="1" w:tplc="D9FE5CFA">
      <w:numFmt w:val="bullet"/>
      <w:lvlText w:val="•"/>
      <w:lvlJc w:val="left"/>
      <w:pPr>
        <w:ind w:left="929" w:hanging="581"/>
      </w:pPr>
      <w:rPr>
        <w:rFonts w:hint="default"/>
        <w:lang w:val="ru-RU" w:eastAsia="ru-RU" w:bidi="ru-RU"/>
      </w:rPr>
    </w:lvl>
    <w:lvl w:ilvl="2" w:tplc="72B62276">
      <w:numFmt w:val="bullet"/>
      <w:lvlText w:val="•"/>
      <w:lvlJc w:val="left"/>
      <w:pPr>
        <w:ind w:left="1739" w:hanging="581"/>
      </w:pPr>
      <w:rPr>
        <w:rFonts w:hint="default"/>
        <w:lang w:val="ru-RU" w:eastAsia="ru-RU" w:bidi="ru-RU"/>
      </w:rPr>
    </w:lvl>
    <w:lvl w:ilvl="3" w:tplc="83829894">
      <w:numFmt w:val="bullet"/>
      <w:lvlText w:val="•"/>
      <w:lvlJc w:val="left"/>
      <w:pPr>
        <w:ind w:left="2548" w:hanging="581"/>
      </w:pPr>
      <w:rPr>
        <w:rFonts w:hint="default"/>
        <w:lang w:val="ru-RU" w:eastAsia="ru-RU" w:bidi="ru-RU"/>
      </w:rPr>
    </w:lvl>
    <w:lvl w:ilvl="4" w:tplc="E0F49A90">
      <w:numFmt w:val="bullet"/>
      <w:lvlText w:val="•"/>
      <w:lvlJc w:val="left"/>
      <w:pPr>
        <w:ind w:left="3358" w:hanging="581"/>
      </w:pPr>
      <w:rPr>
        <w:rFonts w:hint="default"/>
        <w:lang w:val="ru-RU" w:eastAsia="ru-RU" w:bidi="ru-RU"/>
      </w:rPr>
    </w:lvl>
    <w:lvl w:ilvl="5" w:tplc="0B7E434A">
      <w:numFmt w:val="bullet"/>
      <w:lvlText w:val="•"/>
      <w:lvlJc w:val="left"/>
      <w:pPr>
        <w:ind w:left="4167" w:hanging="581"/>
      </w:pPr>
      <w:rPr>
        <w:rFonts w:hint="default"/>
        <w:lang w:val="ru-RU" w:eastAsia="ru-RU" w:bidi="ru-RU"/>
      </w:rPr>
    </w:lvl>
    <w:lvl w:ilvl="6" w:tplc="D12C2966">
      <w:numFmt w:val="bullet"/>
      <w:lvlText w:val="•"/>
      <w:lvlJc w:val="left"/>
      <w:pPr>
        <w:ind w:left="4977" w:hanging="581"/>
      </w:pPr>
      <w:rPr>
        <w:rFonts w:hint="default"/>
        <w:lang w:val="ru-RU" w:eastAsia="ru-RU" w:bidi="ru-RU"/>
      </w:rPr>
    </w:lvl>
    <w:lvl w:ilvl="7" w:tplc="755E1D8E">
      <w:numFmt w:val="bullet"/>
      <w:lvlText w:val="•"/>
      <w:lvlJc w:val="left"/>
      <w:pPr>
        <w:ind w:left="5786" w:hanging="581"/>
      </w:pPr>
      <w:rPr>
        <w:rFonts w:hint="default"/>
        <w:lang w:val="ru-RU" w:eastAsia="ru-RU" w:bidi="ru-RU"/>
      </w:rPr>
    </w:lvl>
    <w:lvl w:ilvl="8" w:tplc="2856EC22">
      <w:numFmt w:val="bullet"/>
      <w:lvlText w:val="•"/>
      <w:lvlJc w:val="left"/>
      <w:pPr>
        <w:ind w:left="6596" w:hanging="58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141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58"/>
    <w:rsid w:val="00034CDD"/>
    <w:rsid w:val="00035BBB"/>
    <w:rsid w:val="001A42C7"/>
    <w:rsid w:val="001C30A1"/>
    <w:rsid w:val="00227AEB"/>
    <w:rsid w:val="00263DAC"/>
    <w:rsid w:val="00361359"/>
    <w:rsid w:val="003857CB"/>
    <w:rsid w:val="00415F11"/>
    <w:rsid w:val="004321CD"/>
    <w:rsid w:val="004333EA"/>
    <w:rsid w:val="00457953"/>
    <w:rsid w:val="00492F3E"/>
    <w:rsid w:val="004E554A"/>
    <w:rsid w:val="005655F5"/>
    <w:rsid w:val="005C77A1"/>
    <w:rsid w:val="005F54A0"/>
    <w:rsid w:val="00607D79"/>
    <w:rsid w:val="006E13B0"/>
    <w:rsid w:val="00703FA1"/>
    <w:rsid w:val="00735F28"/>
    <w:rsid w:val="007D083D"/>
    <w:rsid w:val="007D24D5"/>
    <w:rsid w:val="007F2069"/>
    <w:rsid w:val="008265A5"/>
    <w:rsid w:val="00937A7B"/>
    <w:rsid w:val="00993FC8"/>
    <w:rsid w:val="009C0FFB"/>
    <w:rsid w:val="00A34C1B"/>
    <w:rsid w:val="00A422BA"/>
    <w:rsid w:val="00A8036A"/>
    <w:rsid w:val="00AC0E1D"/>
    <w:rsid w:val="00B41056"/>
    <w:rsid w:val="00B42C6B"/>
    <w:rsid w:val="00BB2B04"/>
    <w:rsid w:val="00BC1262"/>
    <w:rsid w:val="00BE3D2F"/>
    <w:rsid w:val="00C20F36"/>
    <w:rsid w:val="00C45568"/>
    <w:rsid w:val="00CD13D5"/>
    <w:rsid w:val="00D30858"/>
    <w:rsid w:val="00E46593"/>
    <w:rsid w:val="00E75696"/>
    <w:rsid w:val="00E836B3"/>
    <w:rsid w:val="00EE062E"/>
    <w:rsid w:val="00F05476"/>
    <w:rsid w:val="00F6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2031"/>
      <w:jc w:val="center"/>
    </w:pPr>
    <w:rPr>
      <w:rFonts w:ascii="Cambria" w:eastAsia="Cambria" w:hAnsi="Cambria" w:cs="Cambria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105"/>
    </w:pPr>
  </w:style>
  <w:style w:type="character" w:styleId="a5">
    <w:name w:val="Hyperlink"/>
    <w:basedOn w:val="a0"/>
    <w:uiPriority w:val="99"/>
    <w:unhideWhenUsed/>
    <w:rsid w:val="00F05476"/>
    <w:rPr>
      <w:color w:val="0000FF" w:themeColor="hyperlink"/>
      <w:u w:val="single"/>
    </w:rPr>
  </w:style>
  <w:style w:type="character" w:customStyle="1" w:styleId="tlid-translation">
    <w:name w:val="tlid-translation"/>
    <w:basedOn w:val="a0"/>
    <w:rsid w:val="007F2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2031"/>
      <w:jc w:val="center"/>
    </w:pPr>
    <w:rPr>
      <w:rFonts w:ascii="Cambria" w:eastAsia="Cambria" w:hAnsi="Cambria" w:cs="Cambria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105"/>
    </w:pPr>
  </w:style>
  <w:style w:type="character" w:styleId="a5">
    <w:name w:val="Hyperlink"/>
    <w:basedOn w:val="a0"/>
    <w:uiPriority w:val="99"/>
    <w:unhideWhenUsed/>
    <w:rsid w:val="00F05476"/>
    <w:rPr>
      <w:color w:val="0000FF" w:themeColor="hyperlink"/>
      <w:u w:val="single"/>
    </w:rPr>
  </w:style>
  <w:style w:type="character" w:customStyle="1" w:styleId="tlid-translation">
    <w:name w:val="tlid-translation"/>
    <w:basedOn w:val="a0"/>
    <w:rsid w:val="007F2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il_0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15</cp:revision>
  <dcterms:created xsi:type="dcterms:W3CDTF">2020-09-16T07:18:00Z</dcterms:created>
  <dcterms:modified xsi:type="dcterms:W3CDTF">2020-09-23T14:19:00Z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2020-09-15T00:00:00Z</vt:filetime>
  </property>
</Properties>
</file>